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5334CA">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5334C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5334CA">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5334CA">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Таможенные операции и таможенные процедуры</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Таможенное администрирование и интеллектуальные технологии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C83F257" w:rsidR="00A77598" w:rsidRPr="00A8406A" w:rsidRDefault="00A8406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334CA" w:rsidRDefault="007A7979" w:rsidP="00511619">
            <w:pPr>
              <w:rPr>
                <w:rFonts w:ascii="Times New Roman" w:hAnsi="Times New Roman" w:cs="Times New Roman"/>
                <w:sz w:val="20"/>
                <w:szCs w:val="20"/>
              </w:rPr>
            </w:pPr>
            <w:r w:rsidRPr="005334CA">
              <w:rPr>
                <w:rFonts w:ascii="Times New Roman" w:hAnsi="Times New Roman" w:cs="Times New Roman"/>
                <w:sz w:val="20"/>
                <w:szCs w:val="20"/>
              </w:rPr>
              <w:t>к.э.н, Ксенофонтова Екатерина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540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r w:rsidR="006945E7" w:rsidRPr="00606FAA" w14:paraId="7AD3869A" w14:textId="77777777" w:rsidTr="006945E7">
              <w:tc>
                <w:tcPr>
                  <w:tcW w:w="4276" w:type="dxa"/>
                  <w:tcBorders>
                    <w:top w:val="nil"/>
                    <w:left w:val="nil"/>
                    <w:bottom w:val="nil"/>
                    <w:right w:val="nil"/>
                  </w:tcBorders>
                </w:tcPr>
                <w:p w14:paraId="748704E4"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63B559BE" w14:textId="77777777" w:rsidTr="006945E7">
              <w:tc>
                <w:tcPr>
                  <w:tcW w:w="4276" w:type="dxa"/>
                  <w:tcBorders>
                    <w:top w:val="nil"/>
                    <w:left w:val="nil"/>
                    <w:bottom w:val="nil"/>
                    <w:right w:val="nil"/>
                  </w:tcBorders>
                </w:tcPr>
                <w:p w14:paraId="1FDFB1D1"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r w:rsidR="006945E7" w:rsidRPr="00606FAA" w14:paraId="31D5D408" w14:textId="77777777" w:rsidTr="006945E7">
              <w:tc>
                <w:tcPr>
                  <w:tcW w:w="4276" w:type="dxa"/>
                  <w:tcBorders>
                    <w:top w:val="nil"/>
                    <w:left w:val="nil"/>
                    <w:bottom w:val="nil"/>
                    <w:right w:val="nil"/>
                  </w:tcBorders>
                </w:tcPr>
                <w:p w14:paraId="3F40BE6B"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240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192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5,6,7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70</w:t>
            </w: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240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192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108</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540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70D6966" w:rsidR="004475DA" w:rsidRPr="00ED577F" w:rsidRDefault="00A8406A"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47FB1D8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5334CA">
              <w:rPr>
                <w:noProof/>
                <w:webHidden/>
              </w:rPr>
              <w:t>3</w:t>
            </w:r>
            <w:r w:rsidR="00D75436">
              <w:rPr>
                <w:noProof/>
                <w:webHidden/>
              </w:rPr>
              <w:fldChar w:fldCharType="end"/>
            </w:r>
          </w:hyperlink>
        </w:p>
        <w:p w14:paraId="48630344" w14:textId="081FF745" w:rsidR="00D75436" w:rsidRDefault="00397E7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5334CA">
              <w:rPr>
                <w:noProof/>
                <w:webHidden/>
              </w:rPr>
              <w:t>3</w:t>
            </w:r>
            <w:r w:rsidR="00D75436">
              <w:rPr>
                <w:noProof/>
                <w:webHidden/>
              </w:rPr>
              <w:fldChar w:fldCharType="end"/>
            </w:r>
          </w:hyperlink>
        </w:p>
        <w:p w14:paraId="19812FA2" w14:textId="47941AF6" w:rsidR="00D75436" w:rsidRDefault="00397E7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5334CA">
              <w:rPr>
                <w:noProof/>
                <w:webHidden/>
              </w:rPr>
              <w:t>3</w:t>
            </w:r>
            <w:r w:rsidR="00D75436">
              <w:rPr>
                <w:noProof/>
                <w:webHidden/>
              </w:rPr>
              <w:fldChar w:fldCharType="end"/>
            </w:r>
          </w:hyperlink>
        </w:p>
        <w:p w14:paraId="0C0D0ADC" w14:textId="46EEDC37" w:rsidR="00D75436" w:rsidRDefault="00397E7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5334CA">
              <w:rPr>
                <w:noProof/>
                <w:webHidden/>
              </w:rPr>
              <w:t>4</w:t>
            </w:r>
            <w:r w:rsidR="00D75436">
              <w:rPr>
                <w:noProof/>
                <w:webHidden/>
              </w:rPr>
              <w:fldChar w:fldCharType="end"/>
            </w:r>
          </w:hyperlink>
        </w:p>
        <w:p w14:paraId="6B664574" w14:textId="25380C4E" w:rsidR="00D75436" w:rsidRDefault="00397E7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5334CA">
              <w:rPr>
                <w:noProof/>
                <w:webHidden/>
              </w:rPr>
              <w:t>14</w:t>
            </w:r>
            <w:r w:rsidR="00D75436">
              <w:rPr>
                <w:noProof/>
                <w:webHidden/>
              </w:rPr>
              <w:fldChar w:fldCharType="end"/>
            </w:r>
          </w:hyperlink>
        </w:p>
        <w:p w14:paraId="4D83616F" w14:textId="38A0AE06" w:rsidR="00D75436" w:rsidRDefault="00397E7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5334CA">
              <w:rPr>
                <w:noProof/>
                <w:webHidden/>
              </w:rPr>
              <w:t>14</w:t>
            </w:r>
            <w:r w:rsidR="00D75436">
              <w:rPr>
                <w:noProof/>
                <w:webHidden/>
              </w:rPr>
              <w:fldChar w:fldCharType="end"/>
            </w:r>
          </w:hyperlink>
        </w:p>
        <w:p w14:paraId="443DC78D" w14:textId="573A0BD9" w:rsidR="00D75436" w:rsidRDefault="00397E7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5334CA">
              <w:rPr>
                <w:noProof/>
                <w:webHidden/>
              </w:rPr>
              <w:t>15</w:t>
            </w:r>
            <w:r w:rsidR="00D75436">
              <w:rPr>
                <w:noProof/>
                <w:webHidden/>
              </w:rPr>
              <w:fldChar w:fldCharType="end"/>
            </w:r>
          </w:hyperlink>
        </w:p>
        <w:p w14:paraId="111D391A" w14:textId="01EB2C20" w:rsidR="00D75436" w:rsidRDefault="00397E7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5334CA">
              <w:rPr>
                <w:noProof/>
                <w:webHidden/>
              </w:rPr>
              <w:t>15</w:t>
            </w:r>
            <w:r w:rsidR="00D75436">
              <w:rPr>
                <w:noProof/>
                <w:webHidden/>
              </w:rPr>
              <w:fldChar w:fldCharType="end"/>
            </w:r>
          </w:hyperlink>
        </w:p>
        <w:p w14:paraId="29245BDC" w14:textId="193C7C2D" w:rsidR="00D75436" w:rsidRDefault="00397E7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5334CA">
              <w:rPr>
                <w:noProof/>
                <w:webHidden/>
              </w:rPr>
              <w:t>16</w:t>
            </w:r>
            <w:r w:rsidR="00D75436">
              <w:rPr>
                <w:noProof/>
                <w:webHidden/>
              </w:rPr>
              <w:fldChar w:fldCharType="end"/>
            </w:r>
          </w:hyperlink>
        </w:p>
        <w:p w14:paraId="72E4D059" w14:textId="41C7B116" w:rsidR="00D75436" w:rsidRDefault="00397E7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5334CA">
              <w:rPr>
                <w:noProof/>
                <w:webHidden/>
              </w:rPr>
              <w:t>17</w:t>
            </w:r>
            <w:r w:rsidR="00D75436">
              <w:rPr>
                <w:noProof/>
                <w:webHidden/>
              </w:rPr>
              <w:fldChar w:fldCharType="end"/>
            </w:r>
          </w:hyperlink>
        </w:p>
        <w:p w14:paraId="4F19E6D5" w14:textId="38415EB7" w:rsidR="00D75436" w:rsidRDefault="00397E7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5334CA">
              <w:rPr>
                <w:noProof/>
                <w:webHidden/>
              </w:rPr>
              <w:t>18</w:t>
            </w:r>
            <w:r w:rsidR="00D75436">
              <w:rPr>
                <w:noProof/>
                <w:webHidden/>
              </w:rPr>
              <w:fldChar w:fldCharType="end"/>
            </w:r>
          </w:hyperlink>
        </w:p>
        <w:p w14:paraId="2FB96700" w14:textId="2BDD9C43" w:rsidR="00D75436" w:rsidRDefault="00397E7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5334CA">
              <w:rPr>
                <w:noProof/>
                <w:webHidden/>
              </w:rPr>
              <w:t>19</w:t>
            </w:r>
            <w:r w:rsidR="00D75436">
              <w:rPr>
                <w:noProof/>
                <w:webHidden/>
              </w:rPr>
              <w:fldChar w:fldCharType="end"/>
            </w:r>
          </w:hyperlink>
        </w:p>
        <w:p w14:paraId="76B13ADF" w14:textId="3D582F02" w:rsidR="00D75436" w:rsidRDefault="00397E7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5334CA">
              <w:rPr>
                <w:noProof/>
                <w:webHidden/>
              </w:rPr>
              <w:t>19</w:t>
            </w:r>
            <w:r w:rsidR="00D75436">
              <w:rPr>
                <w:noProof/>
                <w:webHidden/>
              </w:rPr>
              <w:fldChar w:fldCharType="end"/>
            </w:r>
          </w:hyperlink>
        </w:p>
        <w:p w14:paraId="082C6EFB" w14:textId="4A76D755" w:rsidR="00D75436" w:rsidRDefault="00397E7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5334CA">
              <w:rPr>
                <w:noProof/>
                <w:webHidden/>
              </w:rPr>
              <w:t>22</w:t>
            </w:r>
            <w:r w:rsidR="00D75436">
              <w:rPr>
                <w:noProof/>
                <w:webHidden/>
              </w:rPr>
              <w:fldChar w:fldCharType="end"/>
            </w:r>
          </w:hyperlink>
        </w:p>
        <w:p w14:paraId="2BAA514D" w14:textId="5A3FD5DD" w:rsidR="00D75436" w:rsidRDefault="00397E7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5334CA">
              <w:rPr>
                <w:noProof/>
                <w:webHidden/>
              </w:rPr>
              <w:t>23</w:t>
            </w:r>
            <w:r w:rsidR="00D75436">
              <w:rPr>
                <w:noProof/>
                <w:webHidden/>
              </w:rPr>
              <w:fldChar w:fldCharType="end"/>
            </w:r>
          </w:hyperlink>
        </w:p>
        <w:p w14:paraId="3FFDC0B4" w14:textId="3A98C78A" w:rsidR="00D75436" w:rsidRDefault="00397E7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5334CA">
              <w:rPr>
                <w:noProof/>
                <w:webHidden/>
              </w:rPr>
              <w:t>23</w:t>
            </w:r>
            <w:r w:rsidR="00D75436">
              <w:rPr>
                <w:noProof/>
                <w:webHidden/>
              </w:rPr>
              <w:fldChar w:fldCharType="end"/>
            </w:r>
          </w:hyperlink>
        </w:p>
        <w:p w14:paraId="04D6890B" w14:textId="3C487CFA" w:rsidR="00D75436" w:rsidRDefault="00397E7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5334CA">
              <w:rPr>
                <w:noProof/>
                <w:webHidden/>
              </w:rPr>
              <w:t>23</w:t>
            </w:r>
            <w:r w:rsidR="00D75436">
              <w:rPr>
                <w:noProof/>
                <w:webHidden/>
              </w:rPr>
              <w:fldChar w:fldCharType="end"/>
            </w:r>
          </w:hyperlink>
        </w:p>
        <w:p w14:paraId="355421B2" w14:textId="41A99990" w:rsidR="00D75436" w:rsidRDefault="00397E7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5334CA">
              <w:rPr>
                <w:noProof/>
                <w:webHidden/>
              </w:rPr>
              <w:t>24</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5334CA">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знаний, навыков и умений в области совершения таможенных операций, применения таможенных процедур, выпуска товаров и контроля таможенных деклараций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5334CA">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Таможенные операции и таможенные процедуры</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842"/>
        <w:gridCol w:w="5371"/>
      </w:tblGrid>
      <w:tr w:rsidR="00751095" w:rsidRPr="005334C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334C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334C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334C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334C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334CA" w:rsidRDefault="00751095" w:rsidP="009207A4">
            <w:pPr>
              <w:tabs>
                <w:tab w:val="left" w:pos="0"/>
              </w:tabs>
              <w:jc w:val="center"/>
              <w:rPr>
                <w:rFonts w:ascii="Times New Roman" w:hAnsi="Times New Roman" w:cs="Times New Roman"/>
                <w:lang w:bidi="ru-RU"/>
              </w:rPr>
            </w:pPr>
            <w:r w:rsidRPr="005334CA">
              <w:rPr>
                <w:rFonts w:ascii="Times New Roman" w:hAnsi="Times New Roman" w:cs="Times New Roman"/>
                <w:b/>
              </w:rPr>
              <w:t>Планируемые результаты обучения по дисциплине</w:t>
            </w:r>
          </w:p>
          <w:p w14:paraId="4A80ACB9" w14:textId="77777777" w:rsidR="00751095" w:rsidRPr="005334C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334C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334CA" w:rsidRDefault="00FD518F" w:rsidP="009207A4">
            <w:pPr>
              <w:widowControl w:val="0"/>
              <w:tabs>
                <w:tab w:val="left" w:pos="0"/>
              </w:tabs>
              <w:autoSpaceDE w:val="0"/>
              <w:autoSpaceDN w:val="0"/>
              <w:rPr>
                <w:rFonts w:ascii="Times New Roman" w:hAnsi="Times New Roman" w:cs="Times New Roman"/>
              </w:rPr>
            </w:pPr>
            <w:r w:rsidRPr="005334CA">
              <w:rPr>
                <w:rFonts w:ascii="Times New Roman" w:hAnsi="Times New Roman" w:cs="Times New Roman"/>
              </w:rPr>
              <w:t>ПК-4 - Способен совершать таможенные операции, проводить таможенный контроль и осуществлять иные виды государственного контроля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334CA" w:rsidRDefault="00FD518F" w:rsidP="009207A4">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ПК-4.1 - Совершает таможенные операции, применяет таможенные процедуры и проводит таможенный контроль, в том числе с применением ТСТК</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334CA" w:rsidRDefault="00751095" w:rsidP="009207A4">
            <w:pPr>
              <w:autoSpaceDE w:val="0"/>
              <w:autoSpaceDN w:val="0"/>
              <w:adjustRightInd w:val="0"/>
              <w:jc w:val="both"/>
              <w:rPr>
                <w:rFonts w:ascii="Times New Roman" w:hAnsi="Times New Roman" w:cs="Times New Roman"/>
              </w:rPr>
            </w:pPr>
            <w:r w:rsidRPr="005334CA">
              <w:rPr>
                <w:rFonts w:ascii="Times New Roman" w:hAnsi="Times New Roman" w:cs="Times New Roman"/>
              </w:rPr>
              <w:t xml:space="preserve">Знать: </w:t>
            </w:r>
            <w:r w:rsidR="00316402" w:rsidRPr="005334CA">
              <w:rPr>
                <w:rFonts w:ascii="Times New Roman" w:hAnsi="Times New Roman" w:cs="Times New Roman"/>
              </w:rPr>
              <w:t>общие положения совершения таможенных операций и основные принципы перемещения товаров и транспортных средств через таможенную границу; основные правовые и технологические положения о перемещении товаров и транспортных средств через таможенную границу; основные правовые положения, регламентирующие прибытие товаров и транспортных средств на таможенную территорию; правовые и технологические положения временного хранения товаров и транспортных средств; нормативно-правовые аспекты и технологию выпуска товаров; основные правовые положения, регламентирующие убытие товаров и транспортных средств с таможенной территории, технологические аспекты убытия; порядок выбора и изменения таможенной процедуры; правовое регулирование и основы процесса декларирования товаров; особенности и условия помещения товаров и транспортных средств под различные таможенные процедуры; условия использования товаров в соответствии с заявленной таможенной процедурой; условия и порядок изменения таможенной процедуры; документы и сведения необходимые для помещения под различные таможенные процедуры; автоматическую регистрацию ДТ и автоматический выпуск; нормативно–правовые акты, регламентирующие декларирование товаров и транспортных средств; технологию декларирования; виды деклараций и виды декларирования; порядок внесения изменений в декларацию на товары и порядок отзыва декларации на товары</w:t>
            </w:r>
            <w:r w:rsidRPr="005334CA">
              <w:rPr>
                <w:rFonts w:ascii="Times New Roman" w:hAnsi="Times New Roman" w:cs="Times New Roman"/>
              </w:rPr>
              <w:t xml:space="preserve"> </w:t>
            </w:r>
          </w:p>
          <w:p w14:paraId="1D618C66" w14:textId="00124F5A" w:rsidR="00751095" w:rsidRPr="005334CA" w:rsidRDefault="00751095" w:rsidP="009207A4">
            <w:pPr>
              <w:autoSpaceDE w:val="0"/>
              <w:autoSpaceDN w:val="0"/>
              <w:adjustRightInd w:val="0"/>
              <w:jc w:val="both"/>
              <w:rPr>
                <w:rFonts w:ascii="Times New Roman" w:hAnsi="Times New Roman" w:cs="Times New Roman"/>
              </w:rPr>
            </w:pPr>
            <w:r w:rsidRPr="005334CA">
              <w:rPr>
                <w:rFonts w:ascii="Times New Roman" w:hAnsi="Times New Roman" w:cs="Times New Roman"/>
              </w:rPr>
              <w:lastRenderedPageBreak/>
              <w:t xml:space="preserve">Уметь: </w:t>
            </w:r>
            <w:r w:rsidR="00FD518F" w:rsidRPr="005334CA">
              <w:rPr>
                <w:rFonts w:ascii="Times New Roman" w:hAnsi="Times New Roman" w:cs="Times New Roman"/>
              </w:rPr>
              <w:t>применять таможенные процедуры; совершать таможенные операции при помещении товаров под таможенную процедуру таможенного транзита; совершать таможенные операции при помещении товаров на временное хранение; оценивать правильность выбора лицом таможенной процедуры с позиций соответствия такого выбора действующим нормативным документам; принимать решение о выпуске товара; контролировать документы, необходимые для таможенных целей при декларировании товаров и транспортных средств; заполнять таможенные декларации при помещении товаров под различные таможенные процедуры;  принимать и регистрировать таможенные декларации; применять различные методы оценки и анализа информации при контроле документов, представляемых при подаче декларации на товары; принимать решение о выпуске и оформлять выпуск декларации на товары; выявлять имеющиеся в декларациях на товары ошибки, в том числе с применением системы управления рисками;  применять различные методы оценки и анализа информации при контроле декларации на товары</w:t>
            </w:r>
            <w:r w:rsidRPr="005334CA">
              <w:rPr>
                <w:rFonts w:ascii="Times New Roman" w:hAnsi="Times New Roman" w:cs="Times New Roman"/>
              </w:rPr>
              <w:t xml:space="preserve">. </w:t>
            </w:r>
          </w:p>
          <w:p w14:paraId="253C4FDD" w14:textId="597ACE7D" w:rsidR="00751095" w:rsidRPr="005334CA" w:rsidRDefault="00751095" w:rsidP="00FD518F">
            <w:pPr>
              <w:autoSpaceDE w:val="0"/>
              <w:autoSpaceDN w:val="0"/>
              <w:adjustRightInd w:val="0"/>
              <w:jc w:val="both"/>
              <w:rPr>
                <w:rFonts w:ascii="Times New Roman" w:hAnsi="Times New Roman" w:cs="Times New Roman"/>
                <w:lang w:bidi="ru-RU"/>
              </w:rPr>
            </w:pPr>
            <w:r w:rsidRPr="005334CA">
              <w:rPr>
                <w:rFonts w:ascii="Times New Roman" w:hAnsi="Times New Roman" w:cs="Times New Roman"/>
              </w:rPr>
              <w:t xml:space="preserve">Владеть: </w:t>
            </w:r>
            <w:r w:rsidR="00FD518F" w:rsidRPr="005334CA">
              <w:rPr>
                <w:rFonts w:ascii="Times New Roman" w:hAnsi="Times New Roman" w:cs="Times New Roman"/>
              </w:rPr>
              <w:t>навыками заполнения и контроля документов и проверки сведений, необходимых для таможенных целей, в зависимости от заявленной таможенной процедуры и вида транспорта; навыками осуществления контроля за соблюдением участниками ВЭД законодательства РФ и ЕАЭС при совершении таможенных операций и применении таможенных процедур</w:t>
            </w:r>
            <w:r w:rsidRPr="005334CA">
              <w:rPr>
                <w:rFonts w:ascii="Times New Roman" w:hAnsi="Times New Roman" w:cs="Times New Roman"/>
              </w:rPr>
              <w:t>.</w:t>
            </w:r>
          </w:p>
        </w:tc>
      </w:tr>
    </w:tbl>
    <w:p w14:paraId="010B1EC2" w14:textId="77777777" w:rsidR="00E1429F" w:rsidRPr="005334C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5B37A7" w:rsidRPr="005334CA"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334CA" w:rsidRDefault="004535A3" w:rsidP="007F544A">
            <w:pPr>
              <w:widowControl w:val="0"/>
              <w:tabs>
                <w:tab w:val="left" w:pos="0"/>
              </w:tabs>
              <w:autoSpaceDE w:val="0"/>
              <w:autoSpaceDN w:val="0"/>
              <w:jc w:val="center"/>
              <w:rPr>
                <w:rFonts w:ascii="Times New Roman" w:hAnsi="Times New Roman" w:cs="Times New Roman"/>
                <w:b/>
              </w:rPr>
            </w:pPr>
            <w:r w:rsidRPr="005334CA">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334CA" w:rsidRDefault="004535A3" w:rsidP="00546A9C">
            <w:pPr>
              <w:tabs>
                <w:tab w:val="left" w:pos="0"/>
              </w:tabs>
              <w:jc w:val="center"/>
              <w:rPr>
                <w:rFonts w:ascii="Times New Roman" w:hAnsi="Times New Roman" w:cs="Times New Roman"/>
                <w:b/>
              </w:rPr>
            </w:pPr>
            <w:r w:rsidRPr="005334CA">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334CA" w:rsidRDefault="004535A3" w:rsidP="007F544A">
            <w:pPr>
              <w:tabs>
                <w:tab w:val="left" w:pos="0"/>
              </w:tabs>
              <w:jc w:val="center"/>
              <w:rPr>
                <w:rFonts w:ascii="Times New Roman" w:hAnsi="Times New Roman" w:cs="Times New Roman"/>
                <w:b/>
              </w:rPr>
            </w:pPr>
            <w:r w:rsidRPr="005334CA">
              <w:rPr>
                <w:rFonts w:ascii="Times New Roman" w:hAnsi="Times New Roman" w:cs="Times New Roman"/>
                <w:b/>
              </w:rPr>
              <w:t xml:space="preserve">Объем дисциплины </w:t>
            </w:r>
          </w:p>
          <w:p w14:paraId="5F18268E" w14:textId="58058D90" w:rsidR="004535A3" w:rsidRPr="005334CA" w:rsidRDefault="004535A3" w:rsidP="007F544A">
            <w:pPr>
              <w:widowControl w:val="0"/>
              <w:tabs>
                <w:tab w:val="left" w:pos="0"/>
              </w:tabs>
              <w:autoSpaceDE w:val="0"/>
              <w:autoSpaceDN w:val="0"/>
              <w:jc w:val="center"/>
              <w:rPr>
                <w:rFonts w:ascii="Times New Roman" w:hAnsi="Times New Roman" w:cs="Times New Roman"/>
                <w:b/>
              </w:rPr>
            </w:pPr>
            <w:r w:rsidRPr="005334CA">
              <w:rPr>
                <w:rFonts w:ascii="Times New Roman" w:hAnsi="Times New Roman" w:cs="Times New Roman"/>
                <w:b/>
              </w:rPr>
              <w:t>(ак</w:t>
            </w:r>
            <w:r w:rsidR="00AE2B1A" w:rsidRPr="005334CA">
              <w:rPr>
                <w:rFonts w:ascii="Times New Roman" w:hAnsi="Times New Roman" w:cs="Times New Roman"/>
                <w:b/>
              </w:rPr>
              <w:t>адемические</w:t>
            </w:r>
            <w:r w:rsidRPr="005334CA">
              <w:rPr>
                <w:rFonts w:ascii="Times New Roman" w:hAnsi="Times New Roman" w:cs="Times New Roman"/>
                <w:b/>
              </w:rPr>
              <w:t xml:space="preserve"> часы)</w:t>
            </w:r>
          </w:p>
        </w:tc>
      </w:tr>
      <w:tr w:rsidR="005B37A7" w:rsidRPr="005334CA" w14:paraId="568F56F7" w14:textId="77777777" w:rsidTr="005B37A7">
        <w:trPr>
          <w:trHeight w:val="300"/>
        </w:trPr>
        <w:tc>
          <w:tcPr>
            <w:tcW w:w="1024" w:type="pct"/>
            <w:vMerge/>
            <w:shd w:val="clear" w:color="auto" w:fill="auto"/>
            <w:vAlign w:val="center"/>
            <w:hideMark/>
          </w:tcPr>
          <w:p w14:paraId="60F6C88D" w14:textId="77777777" w:rsidR="000B317E" w:rsidRPr="005334CA"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334CA"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334CA" w:rsidRDefault="000B317E" w:rsidP="007F544A">
            <w:pPr>
              <w:widowControl w:val="0"/>
              <w:tabs>
                <w:tab w:val="left" w:pos="0"/>
              </w:tabs>
              <w:autoSpaceDE w:val="0"/>
              <w:autoSpaceDN w:val="0"/>
              <w:jc w:val="center"/>
              <w:rPr>
                <w:rFonts w:ascii="Times New Roman" w:hAnsi="Times New Roman" w:cs="Times New Roman"/>
                <w:b/>
              </w:rPr>
            </w:pPr>
            <w:r w:rsidRPr="005334CA">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334CA"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334CA" w:rsidRDefault="000B317E" w:rsidP="007F544A">
            <w:pPr>
              <w:widowControl w:val="0"/>
              <w:tabs>
                <w:tab w:val="left" w:pos="0"/>
              </w:tabs>
              <w:autoSpaceDE w:val="0"/>
              <w:autoSpaceDN w:val="0"/>
              <w:jc w:val="center"/>
              <w:rPr>
                <w:rFonts w:ascii="Times New Roman" w:hAnsi="Times New Roman" w:cs="Times New Roman"/>
                <w:b/>
              </w:rPr>
            </w:pPr>
            <w:r w:rsidRPr="005334CA">
              <w:rPr>
                <w:rFonts w:ascii="Times New Roman" w:hAnsi="Times New Roman" w:cs="Times New Roman"/>
                <w:b/>
              </w:rPr>
              <w:t>СРО</w:t>
            </w:r>
          </w:p>
        </w:tc>
      </w:tr>
      <w:tr w:rsidR="005B37A7" w:rsidRPr="005334CA" w14:paraId="48EF2691" w14:textId="77777777" w:rsidTr="005B37A7">
        <w:trPr>
          <w:trHeight w:val="463"/>
        </w:trPr>
        <w:tc>
          <w:tcPr>
            <w:tcW w:w="1024" w:type="pct"/>
            <w:vMerge/>
            <w:shd w:val="clear" w:color="auto" w:fill="auto"/>
            <w:vAlign w:val="center"/>
            <w:hideMark/>
          </w:tcPr>
          <w:p w14:paraId="540838F1" w14:textId="77777777" w:rsidR="004475DA" w:rsidRPr="005334CA"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334CA"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334CA" w:rsidRDefault="004475DA" w:rsidP="007F544A">
            <w:pPr>
              <w:widowControl w:val="0"/>
              <w:tabs>
                <w:tab w:val="left" w:pos="0"/>
              </w:tabs>
              <w:autoSpaceDE w:val="0"/>
              <w:autoSpaceDN w:val="0"/>
              <w:jc w:val="center"/>
              <w:rPr>
                <w:rFonts w:ascii="Times New Roman" w:hAnsi="Times New Roman" w:cs="Times New Roman"/>
                <w:b/>
              </w:rPr>
            </w:pPr>
            <w:r w:rsidRPr="005334CA">
              <w:rPr>
                <w:rFonts w:ascii="Times New Roman" w:hAnsi="Times New Roman" w:cs="Times New Roman"/>
                <w:b/>
              </w:rPr>
              <w:t>ЗЛТ</w:t>
            </w:r>
          </w:p>
        </w:tc>
        <w:tc>
          <w:tcPr>
            <w:tcW w:w="360" w:type="pct"/>
            <w:shd w:val="clear" w:color="auto" w:fill="auto"/>
            <w:vAlign w:val="center"/>
            <w:hideMark/>
          </w:tcPr>
          <w:p w14:paraId="144D21A6" w14:textId="77777777" w:rsidR="004475DA" w:rsidRPr="005334CA" w:rsidRDefault="004475DA" w:rsidP="007F544A">
            <w:pPr>
              <w:widowControl w:val="0"/>
              <w:tabs>
                <w:tab w:val="left" w:pos="0"/>
              </w:tabs>
              <w:autoSpaceDE w:val="0"/>
              <w:autoSpaceDN w:val="0"/>
              <w:jc w:val="center"/>
              <w:rPr>
                <w:rFonts w:ascii="Times New Roman" w:hAnsi="Times New Roman" w:cs="Times New Roman"/>
                <w:b/>
              </w:rPr>
            </w:pPr>
            <w:r w:rsidRPr="005334CA">
              <w:rPr>
                <w:rFonts w:ascii="Times New Roman" w:hAnsi="Times New Roman" w:cs="Times New Roman"/>
                <w:b/>
              </w:rPr>
              <w:t>ПЗ</w:t>
            </w:r>
          </w:p>
        </w:tc>
        <w:tc>
          <w:tcPr>
            <w:tcW w:w="358" w:type="pct"/>
            <w:shd w:val="clear" w:color="auto" w:fill="auto"/>
            <w:vAlign w:val="center"/>
            <w:hideMark/>
          </w:tcPr>
          <w:p w14:paraId="19AF07D1" w14:textId="452663C9" w:rsidR="004475DA" w:rsidRPr="005334CA" w:rsidRDefault="000A0ED4" w:rsidP="004535A3">
            <w:pPr>
              <w:widowControl w:val="0"/>
              <w:tabs>
                <w:tab w:val="left" w:pos="0"/>
              </w:tabs>
              <w:autoSpaceDE w:val="0"/>
              <w:autoSpaceDN w:val="0"/>
              <w:jc w:val="center"/>
              <w:rPr>
                <w:rFonts w:ascii="Times New Roman" w:hAnsi="Times New Roman" w:cs="Times New Roman"/>
                <w:b/>
              </w:rPr>
            </w:pPr>
            <w:r w:rsidRPr="005334CA">
              <w:rPr>
                <w:rFonts w:ascii="Times New Roman" w:hAnsi="Times New Roman" w:cs="Times New Roman"/>
                <w:b/>
              </w:rPr>
              <w:t>ЛР</w:t>
            </w:r>
          </w:p>
        </w:tc>
        <w:tc>
          <w:tcPr>
            <w:tcW w:w="358" w:type="pct"/>
            <w:vMerge/>
            <w:shd w:val="clear" w:color="auto" w:fill="auto"/>
            <w:vAlign w:val="center"/>
            <w:hideMark/>
          </w:tcPr>
          <w:p w14:paraId="0F94578B" w14:textId="1775B50A" w:rsidR="004475DA" w:rsidRPr="005334CA" w:rsidRDefault="004475DA" w:rsidP="007F544A">
            <w:pPr>
              <w:widowControl w:val="0"/>
              <w:tabs>
                <w:tab w:val="left" w:pos="0"/>
              </w:tabs>
              <w:autoSpaceDE w:val="0"/>
              <w:autoSpaceDN w:val="0"/>
              <w:jc w:val="center"/>
              <w:rPr>
                <w:rFonts w:ascii="Times New Roman" w:hAnsi="Times New Roman" w:cs="Times New Roman"/>
                <w:b/>
              </w:rPr>
            </w:pPr>
          </w:p>
        </w:tc>
      </w:tr>
      <w:tr w:rsidR="005B37A7" w:rsidRPr="005334CA" w14:paraId="7D8B164A" w14:textId="77777777" w:rsidTr="005B37A7">
        <w:trPr>
          <w:trHeight w:val="283"/>
        </w:trPr>
        <w:tc>
          <w:tcPr>
            <w:tcW w:w="5000" w:type="pct"/>
            <w:gridSpan w:val="8"/>
            <w:shd w:val="clear" w:color="auto" w:fill="auto"/>
            <w:vAlign w:val="center"/>
          </w:tcPr>
          <w:p w14:paraId="1B393AA2" w14:textId="04821BC7" w:rsidR="00313ACD" w:rsidRPr="005334CA"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5334CA">
              <w:rPr>
                <w:rFonts w:ascii="Times New Roman" w:hAnsi="Times New Roman" w:cs="Times New Roman"/>
                <w:b/>
                <w:lang w:bidi="ru-RU"/>
              </w:rPr>
              <w:t>Раздел I. Таможенные операции</w:t>
            </w:r>
          </w:p>
        </w:tc>
      </w:tr>
      <w:tr w:rsidR="005B37A7" w:rsidRPr="005334CA" w14:paraId="748498C4" w14:textId="77777777" w:rsidTr="005B37A7">
        <w:trPr>
          <w:trHeight w:val="283"/>
        </w:trPr>
        <w:tc>
          <w:tcPr>
            <w:tcW w:w="1024" w:type="pct"/>
            <w:shd w:val="clear" w:color="auto" w:fill="auto"/>
            <w:vAlign w:val="center"/>
          </w:tcPr>
          <w:p w14:paraId="5D6E08B7" w14:textId="2FA1B7AD"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1. Общие положения о таможенных операциях и лицах их свершающих</w:t>
            </w:r>
          </w:p>
        </w:tc>
        <w:tc>
          <w:tcPr>
            <w:tcW w:w="2543" w:type="pct"/>
            <w:gridSpan w:val="2"/>
            <w:shd w:val="clear" w:color="auto" w:fill="auto"/>
          </w:tcPr>
          <w:p w14:paraId="39EE40A9" w14:textId="6A1029DB"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 xml:space="preserve">Порядок совершения таможенных операций. Место и время совершения таможенными органами таможенных операций. Документы и (или) сведения, необходимые для совершения таможенных операций. Первоочередной порядок совершения таможенных операций в отношении отдельных категорий товаров. Совершение таможенными органами и лицами таможенных операций. Совершение таможенных операций в </w:t>
            </w:r>
            <w:r w:rsidRPr="005334CA">
              <w:rPr>
                <w:sz w:val="22"/>
                <w:szCs w:val="22"/>
                <w:lang w:bidi="ru-RU"/>
              </w:rPr>
              <w:lastRenderedPageBreak/>
              <w:t>отношении товаров, которые незаконно перемещены через таможенную границу</w:t>
            </w:r>
          </w:p>
        </w:tc>
        <w:tc>
          <w:tcPr>
            <w:tcW w:w="357" w:type="pct"/>
            <w:gridSpan w:val="2"/>
            <w:shd w:val="clear" w:color="auto" w:fill="auto"/>
            <w:vAlign w:val="center"/>
          </w:tcPr>
          <w:p w14:paraId="615145B2" w14:textId="0922B7BD"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lastRenderedPageBreak/>
              <w:t>4</w:t>
            </w:r>
          </w:p>
        </w:tc>
        <w:tc>
          <w:tcPr>
            <w:tcW w:w="360" w:type="pct"/>
            <w:shd w:val="clear" w:color="auto" w:fill="auto"/>
            <w:vAlign w:val="center"/>
          </w:tcPr>
          <w:p w14:paraId="05EBA91D" w14:textId="13EF86D5"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8</w:t>
            </w:r>
          </w:p>
        </w:tc>
        <w:tc>
          <w:tcPr>
            <w:tcW w:w="358" w:type="pct"/>
            <w:shd w:val="clear" w:color="auto" w:fill="auto"/>
            <w:vAlign w:val="center"/>
          </w:tcPr>
          <w:p w14:paraId="6922C76B" w14:textId="6714638E"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4</w:t>
            </w:r>
          </w:p>
        </w:tc>
        <w:tc>
          <w:tcPr>
            <w:tcW w:w="358" w:type="pct"/>
            <w:shd w:val="clear" w:color="auto" w:fill="auto"/>
            <w:vAlign w:val="center"/>
          </w:tcPr>
          <w:p w14:paraId="338AF277" w14:textId="143C380C"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10</w:t>
            </w:r>
          </w:p>
        </w:tc>
      </w:tr>
      <w:tr w:rsidR="005B37A7" w:rsidRPr="005334CA" w14:paraId="0E06D6EE" w14:textId="77777777" w:rsidTr="005B37A7">
        <w:trPr>
          <w:trHeight w:val="283"/>
        </w:trPr>
        <w:tc>
          <w:tcPr>
            <w:tcW w:w="1024" w:type="pct"/>
            <w:shd w:val="clear" w:color="auto" w:fill="auto"/>
            <w:vAlign w:val="center"/>
          </w:tcPr>
          <w:p w14:paraId="7334037B"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2. Прибытие товаров на таможенную территорию и таможенные операции, связанные с таким прибытием</w:t>
            </w:r>
          </w:p>
        </w:tc>
        <w:tc>
          <w:tcPr>
            <w:tcW w:w="2543" w:type="pct"/>
            <w:gridSpan w:val="2"/>
            <w:shd w:val="clear" w:color="auto" w:fill="auto"/>
          </w:tcPr>
          <w:p w14:paraId="2D7677F3"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Общие сведения о предварительном информировании. Прибытие товаров на таможенную территорию. Таможенные операции, связанные с прибытием на таможенную территорию, и порядок их совершения. Документы и сведения, предоставляемые таможенному органу при уведомлении о прибытии товаров на таможенную территорию. Разгрузка, перегрузка (перевалка) товаров и иные грузовые операции с товарами, а также замена транспортных средств международной перевозки, осуществляемые в месте прибытия. Возникновение и прекращение обязанности по уплате ввозных таможенных пошлин, налогов, специальных, антидемпинговых, компенсационных пошлин при прибытии товаров на таможенную территорию, срок их уплаты и исчисление</w:t>
            </w:r>
          </w:p>
        </w:tc>
        <w:tc>
          <w:tcPr>
            <w:tcW w:w="357" w:type="pct"/>
            <w:gridSpan w:val="2"/>
            <w:shd w:val="clear" w:color="auto" w:fill="auto"/>
            <w:vAlign w:val="center"/>
          </w:tcPr>
          <w:p w14:paraId="34E47F44"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4</w:t>
            </w:r>
          </w:p>
        </w:tc>
        <w:tc>
          <w:tcPr>
            <w:tcW w:w="360" w:type="pct"/>
            <w:shd w:val="clear" w:color="auto" w:fill="auto"/>
            <w:vAlign w:val="center"/>
          </w:tcPr>
          <w:p w14:paraId="3CF33350"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8</w:t>
            </w:r>
          </w:p>
        </w:tc>
        <w:tc>
          <w:tcPr>
            <w:tcW w:w="358" w:type="pct"/>
            <w:shd w:val="clear" w:color="auto" w:fill="auto"/>
            <w:vAlign w:val="center"/>
          </w:tcPr>
          <w:p w14:paraId="59045535"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4</w:t>
            </w:r>
          </w:p>
        </w:tc>
        <w:tc>
          <w:tcPr>
            <w:tcW w:w="358" w:type="pct"/>
            <w:shd w:val="clear" w:color="auto" w:fill="auto"/>
            <w:vAlign w:val="center"/>
          </w:tcPr>
          <w:p w14:paraId="1645C798"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10</w:t>
            </w:r>
          </w:p>
        </w:tc>
      </w:tr>
      <w:tr w:rsidR="005B37A7" w:rsidRPr="005334CA" w14:paraId="6295BAEF" w14:textId="77777777" w:rsidTr="005B37A7">
        <w:trPr>
          <w:trHeight w:val="283"/>
        </w:trPr>
        <w:tc>
          <w:tcPr>
            <w:tcW w:w="1024" w:type="pct"/>
            <w:shd w:val="clear" w:color="auto" w:fill="auto"/>
            <w:vAlign w:val="center"/>
          </w:tcPr>
          <w:p w14:paraId="37703198"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3. Временное хранение товаров и таможенные операции, связанные с помещением товаров на временное хранение</w:t>
            </w:r>
          </w:p>
        </w:tc>
        <w:tc>
          <w:tcPr>
            <w:tcW w:w="2543" w:type="pct"/>
            <w:gridSpan w:val="2"/>
            <w:shd w:val="clear" w:color="auto" w:fill="auto"/>
          </w:tcPr>
          <w:p w14:paraId="662B527B"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Общие положения о временном хранении товаров. Места временного хранения товаров. Требования к складам временного хранения. Классификация к складам временного хранения. Таможенные операции, связанные с помещением товаров на временное хранение, и порядок их совершения. Срок временного хранения товаров. Операции с товарами, находящимися на временном хранении. Возникновение и прекращение обязанности по уплате ввозных таможенных пошлин, налогов, специальных, антидемпинговых, компенсационных пошлин при временном хранении товаров, срок их уплаты и исчисление</w:t>
            </w:r>
          </w:p>
        </w:tc>
        <w:tc>
          <w:tcPr>
            <w:tcW w:w="357" w:type="pct"/>
            <w:gridSpan w:val="2"/>
            <w:shd w:val="clear" w:color="auto" w:fill="auto"/>
            <w:vAlign w:val="center"/>
          </w:tcPr>
          <w:p w14:paraId="270836B7"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4</w:t>
            </w:r>
          </w:p>
        </w:tc>
        <w:tc>
          <w:tcPr>
            <w:tcW w:w="360" w:type="pct"/>
            <w:shd w:val="clear" w:color="auto" w:fill="auto"/>
            <w:vAlign w:val="center"/>
          </w:tcPr>
          <w:p w14:paraId="0127D1E4"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8</w:t>
            </w:r>
          </w:p>
        </w:tc>
        <w:tc>
          <w:tcPr>
            <w:tcW w:w="358" w:type="pct"/>
            <w:shd w:val="clear" w:color="auto" w:fill="auto"/>
            <w:vAlign w:val="center"/>
          </w:tcPr>
          <w:p w14:paraId="6FABCF46"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4</w:t>
            </w:r>
          </w:p>
        </w:tc>
        <w:tc>
          <w:tcPr>
            <w:tcW w:w="358" w:type="pct"/>
            <w:shd w:val="clear" w:color="auto" w:fill="auto"/>
            <w:vAlign w:val="center"/>
          </w:tcPr>
          <w:p w14:paraId="2D3B9A28"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10</w:t>
            </w:r>
          </w:p>
        </w:tc>
      </w:tr>
      <w:tr w:rsidR="005B37A7" w:rsidRPr="005334CA" w14:paraId="302E5230" w14:textId="77777777" w:rsidTr="005B37A7">
        <w:trPr>
          <w:trHeight w:val="283"/>
        </w:trPr>
        <w:tc>
          <w:tcPr>
            <w:tcW w:w="1024" w:type="pct"/>
            <w:shd w:val="clear" w:color="auto" w:fill="auto"/>
            <w:vAlign w:val="center"/>
          </w:tcPr>
          <w:p w14:paraId="25314AD4"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4. Общие сведения о таможенном декларировании</w:t>
            </w:r>
          </w:p>
        </w:tc>
        <w:tc>
          <w:tcPr>
            <w:tcW w:w="2543" w:type="pct"/>
            <w:gridSpan w:val="2"/>
            <w:shd w:val="clear" w:color="auto" w:fill="auto"/>
          </w:tcPr>
          <w:p w14:paraId="6F105EFC"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Понятие таможенного декларирования. Виды таможенного декларирования. Виды деклараций. Формы таможенного декларирования</w:t>
            </w:r>
          </w:p>
        </w:tc>
        <w:tc>
          <w:tcPr>
            <w:tcW w:w="357" w:type="pct"/>
            <w:gridSpan w:val="2"/>
            <w:shd w:val="clear" w:color="auto" w:fill="auto"/>
            <w:vAlign w:val="center"/>
          </w:tcPr>
          <w:p w14:paraId="6218DDAF"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4</w:t>
            </w:r>
          </w:p>
        </w:tc>
        <w:tc>
          <w:tcPr>
            <w:tcW w:w="360" w:type="pct"/>
            <w:shd w:val="clear" w:color="auto" w:fill="auto"/>
            <w:vAlign w:val="center"/>
          </w:tcPr>
          <w:p w14:paraId="6EFD7164"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8</w:t>
            </w:r>
          </w:p>
        </w:tc>
        <w:tc>
          <w:tcPr>
            <w:tcW w:w="358" w:type="pct"/>
            <w:shd w:val="clear" w:color="auto" w:fill="auto"/>
            <w:vAlign w:val="center"/>
          </w:tcPr>
          <w:p w14:paraId="0BF3FBF9"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4</w:t>
            </w:r>
          </w:p>
        </w:tc>
        <w:tc>
          <w:tcPr>
            <w:tcW w:w="358" w:type="pct"/>
            <w:shd w:val="clear" w:color="auto" w:fill="auto"/>
            <w:vAlign w:val="center"/>
          </w:tcPr>
          <w:p w14:paraId="2A162FA3"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10</w:t>
            </w:r>
          </w:p>
        </w:tc>
      </w:tr>
      <w:tr w:rsidR="005B37A7" w:rsidRPr="005334CA" w14:paraId="171CD580" w14:textId="77777777" w:rsidTr="005B37A7">
        <w:trPr>
          <w:trHeight w:val="283"/>
        </w:trPr>
        <w:tc>
          <w:tcPr>
            <w:tcW w:w="1024" w:type="pct"/>
            <w:shd w:val="clear" w:color="auto" w:fill="auto"/>
            <w:vAlign w:val="center"/>
          </w:tcPr>
          <w:p w14:paraId="7C13CA55"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5. Выпуск товаров и таможенные операции, связанные с выпуском товаров</w:t>
            </w:r>
          </w:p>
        </w:tc>
        <w:tc>
          <w:tcPr>
            <w:tcW w:w="2543" w:type="pct"/>
            <w:gridSpan w:val="2"/>
            <w:shd w:val="clear" w:color="auto" w:fill="auto"/>
          </w:tcPr>
          <w:p w14:paraId="1E462959"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Общие положения о выпуске товаров и порядке совершения таможенных операций, связанных с выпуском товаров и его аннулированием. Сроки выпуска товаров. Особенности совершения таможенных операций и выпуска товаров до подачи декларации на товары. Особенности выпуска товаров до завершения проверки таможенных, иных документов и (или) сведений. Особенности выпуска товаров при назначении таможенной экспертизы. Особенности выпуска товаров при выявлении административного правонарушения или преступления. Приостановление срока выпуска товаров, содержащих объекты интеллектуальной собственности, и возобновление срока выпуска таких товаров. Отказ в выпуске товаров и порядок совершения таможенных операций, связанных с отказом в выпуске товаров. Условно выпущенные товары.</w:t>
            </w:r>
          </w:p>
        </w:tc>
        <w:tc>
          <w:tcPr>
            <w:tcW w:w="357" w:type="pct"/>
            <w:gridSpan w:val="2"/>
            <w:shd w:val="clear" w:color="auto" w:fill="auto"/>
            <w:vAlign w:val="center"/>
          </w:tcPr>
          <w:p w14:paraId="04AD0896"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4</w:t>
            </w:r>
          </w:p>
        </w:tc>
        <w:tc>
          <w:tcPr>
            <w:tcW w:w="360" w:type="pct"/>
            <w:shd w:val="clear" w:color="auto" w:fill="auto"/>
            <w:vAlign w:val="center"/>
          </w:tcPr>
          <w:p w14:paraId="7D2F2061"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8</w:t>
            </w:r>
          </w:p>
        </w:tc>
        <w:tc>
          <w:tcPr>
            <w:tcW w:w="358" w:type="pct"/>
            <w:shd w:val="clear" w:color="auto" w:fill="auto"/>
            <w:vAlign w:val="center"/>
          </w:tcPr>
          <w:p w14:paraId="13FA2ACB"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4</w:t>
            </w:r>
          </w:p>
        </w:tc>
        <w:tc>
          <w:tcPr>
            <w:tcW w:w="358" w:type="pct"/>
            <w:shd w:val="clear" w:color="auto" w:fill="auto"/>
            <w:vAlign w:val="center"/>
          </w:tcPr>
          <w:p w14:paraId="7F486377"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10</w:t>
            </w:r>
          </w:p>
        </w:tc>
      </w:tr>
      <w:tr w:rsidR="005B37A7" w:rsidRPr="005334CA" w14:paraId="1B4BEF36" w14:textId="77777777" w:rsidTr="005B37A7">
        <w:trPr>
          <w:trHeight w:val="283"/>
        </w:trPr>
        <w:tc>
          <w:tcPr>
            <w:tcW w:w="1024" w:type="pct"/>
            <w:shd w:val="clear" w:color="auto" w:fill="auto"/>
            <w:vAlign w:val="center"/>
          </w:tcPr>
          <w:p w14:paraId="48376059"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 xml:space="preserve">Тема 6. Убытие товаров с </w:t>
            </w:r>
            <w:r w:rsidRPr="005334CA">
              <w:rPr>
                <w:rFonts w:ascii="Times New Roman" w:hAnsi="Times New Roman" w:cs="Times New Roman"/>
                <w:lang w:bidi="ru-RU"/>
              </w:rPr>
              <w:lastRenderedPageBreak/>
              <w:t>таможенной территории и таможенные операции, связанные с таким убытием</w:t>
            </w:r>
          </w:p>
        </w:tc>
        <w:tc>
          <w:tcPr>
            <w:tcW w:w="2543" w:type="pct"/>
            <w:gridSpan w:val="2"/>
            <w:shd w:val="clear" w:color="auto" w:fill="auto"/>
          </w:tcPr>
          <w:p w14:paraId="0F780FCD"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lastRenderedPageBreak/>
              <w:t xml:space="preserve">Таможенные операции, связанные с убытием товаров с таможенной территории, и порядок и </w:t>
            </w:r>
            <w:r w:rsidRPr="005334CA">
              <w:rPr>
                <w:sz w:val="22"/>
                <w:szCs w:val="22"/>
                <w:lang w:bidi="ru-RU"/>
              </w:rPr>
              <w:lastRenderedPageBreak/>
              <w:t>совершения. Требования к товарам при их убытии с таможенной территории. Разгрузка, перегрузка (перевалка) товаров и иные грузовые операции с товарами, а также замена транспортных средств международной перевозки, осуществляемые до убытия товаров с таможенной территории. Возникновение и прекращение обязанности по уплате ввозных таможенных пошлин, налогов, специальных, антидемпинговых, компенсационных пошлин при убытии иностранных товаров с таможенной территории, срок их уплаты и исчисление</w:t>
            </w:r>
          </w:p>
        </w:tc>
        <w:tc>
          <w:tcPr>
            <w:tcW w:w="357" w:type="pct"/>
            <w:gridSpan w:val="2"/>
            <w:shd w:val="clear" w:color="auto" w:fill="auto"/>
            <w:vAlign w:val="center"/>
          </w:tcPr>
          <w:p w14:paraId="0C02DA4E"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lastRenderedPageBreak/>
              <w:t>4</w:t>
            </w:r>
          </w:p>
        </w:tc>
        <w:tc>
          <w:tcPr>
            <w:tcW w:w="360" w:type="pct"/>
            <w:shd w:val="clear" w:color="auto" w:fill="auto"/>
            <w:vAlign w:val="center"/>
          </w:tcPr>
          <w:p w14:paraId="647DA9F7"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8</w:t>
            </w:r>
          </w:p>
        </w:tc>
        <w:tc>
          <w:tcPr>
            <w:tcW w:w="358" w:type="pct"/>
            <w:shd w:val="clear" w:color="auto" w:fill="auto"/>
            <w:vAlign w:val="center"/>
          </w:tcPr>
          <w:p w14:paraId="43EE5B72"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4</w:t>
            </w:r>
          </w:p>
        </w:tc>
        <w:tc>
          <w:tcPr>
            <w:tcW w:w="358" w:type="pct"/>
            <w:shd w:val="clear" w:color="auto" w:fill="auto"/>
            <w:vAlign w:val="center"/>
          </w:tcPr>
          <w:p w14:paraId="2A3701C7"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10</w:t>
            </w:r>
          </w:p>
        </w:tc>
      </w:tr>
      <w:tr w:rsidR="005B37A7" w:rsidRPr="005334CA" w14:paraId="0C17FDA4" w14:textId="77777777" w:rsidTr="005B37A7">
        <w:trPr>
          <w:trHeight w:val="283"/>
        </w:trPr>
        <w:tc>
          <w:tcPr>
            <w:tcW w:w="1024" w:type="pct"/>
            <w:shd w:val="clear" w:color="auto" w:fill="auto"/>
            <w:vAlign w:val="center"/>
          </w:tcPr>
          <w:p w14:paraId="4B249BC5"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7. Современные таможенные технологии при совершении таможенных операций</w:t>
            </w:r>
          </w:p>
        </w:tc>
        <w:tc>
          <w:tcPr>
            <w:tcW w:w="2543" w:type="pct"/>
            <w:gridSpan w:val="2"/>
            <w:shd w:val="clear" w:color="auto" w:fill="auto"/>
          </w:tcPr>
          <w:p w14:paraId="5678B466"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Автоматическая регистрация таможенных деклараций. Автоматический выпуск товаров. Выпуск до выгрузки. Прямая выгрузка на транзит. Прямое взаимодействие стивидора с ИДК. Принцип единого окна</w:t>
            </w:r>
          </w:p>
        </w:tc>
        <w:tc>
          <w:tcPr>
            <w:tcW w:w="357" w:type="pct"/>
            <w:gridSpan w:val="2"/>
            <w:shd w:val="clear" w:color="auto" w:fill="auto"/>
            <w:vAlign w:val="center"/>
          </w:tcPr>
          <w:p w14:paraId="6FAD931B"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4</w:t>
            </w:r>
          </w:p>
        </w:tc>
        <w:tc>
          <w:tcPr>
            <w:tcW w:w="360" w:type="pct"/>
            <w:shd w:val="clear" w:color="auto" w:fill="auto"/>
            <w:vAlign w:val="center"/>
          </w:tcPr>
          <w:p w14:paraId="70F15BC8"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8</w:t>
            </w:r>
          </w:p>
        </w:tc>
        <w:tc>
          <w:tcPr>
            <w:tcW w:w="358" w:type="pct"/>
            <w:shd w:val="clear" w:color="auto" w:fill="auto"/>
            <w:vAlign w:val="center"/>
          </w:tcPr>
          <w:p w14:paraId="765AF3ED"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4</w:t>
            </w:r>
          </w:p>
        </w:tc>
        <w:tc>
          <w:tcPr>
            <w:tcW w:w="358" w:type="pct"/>
            <w:shd w:val="clear" w:color="auto" w:fill="auto"/>
            <w:vAlign w:val="center"/>
          </w:tcPr>
          <w:p w14:paraId="1A4CB712"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8</w:t>
            </w:r>
          </w:p>
        </w:tc>
      </w:tr>
      <w:tr w:rsidR="005B37A7" w:rsidRPr="005334CA" w14:paraId="78C22F3F" w14:textId="77777777" w:rsidTr="005B37A7">
        <w:trPr>
          <w:trHeight w:val="283"/>
        </w:trPr>
        <w:tc>
          <w:tcPr>
            <w:tcW w:w="5000" w:type="pct"/>
            <w:gridSpan w:val="8"/>
            <w:shd w:val="clear" w:color="auto" w:fill="auto"/>
            <w:vAlign w:val="center"/>
          </w:tcPr>
          <w:p w14:paraId="0F6A36BA" w14:textId="77777777" w:rsidR="00313ACD" w:rsidRPr="005334CA"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5334CA">
              <w:rPr>
                <w:rFonts w:ascii="Times New Roman" w:hAnsi="Times New Roman" w:cs="Times New Roman"/>
                <w:b/>
                <w:lang w:bidi="ru-RU"/>
              </w:rPr>
              <w:t>Раздел II. Таможенные процедуры</w:t>
            </w:r>
          </w:p>
        </w:tc>
      </w:tr>
      <w:tr w:rsidR="005B37A7" w:rsidRPr="005334CA" w14:paraId="66C6337B" w14:textId="77777777" w:rsidTr="005B37A7">
        <w:trPr>
          <w:trHeight w:val="283"/>
        </w:trPr>
        <w:tc>
          <w:tcPr>
            <w:tcW w:w="1024" w:type="pct"/>
            <w:shd w:val="clear" w:color="auto" w:fill="auto"/>
            <w:vAlign w:val="center"/>
          </w:tcPr>
          <w:p w14:paraId="4C9B6E22"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8. Общие положения о таможенных процедурах</w:t>
            </w:r>
          </w:p>
        </w:tc>
        <w:tc>
          <w:tcPr>
            <w:tcW w:w="2543" w:type="pct"/>
            <w:gridSpan w:val="2"/>
            <w:shd w:val="clear" w:color="auto" w:fill="auto"/>
          </w:tcPr>
          <w:p w14:paraId="01DCFE13"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Применение таможенных процедур. Помещение товаров под таможенную процедуру. Завершение, прекращение, приостановление и возобновление действия таможенной процедуры. Продление сроков действия таможенных процедур. Соблюдение мер защиты внутреннего рынка,  при помещении товаров под таможенную процедуру. Соблюдение условий использования товаров в соответствии с заявленной таможенной процедурой. Последствия изъятия (ареста), конфискации или обращения в собственность (доход) государства-члена товаров, помещенных под таможенную процедуру</w:t>
            </w:r>
          </w:p>
        </w:tc>
        <w:tc>
          <w:tcPr>
            <w:tcW w:w="357" w:type="pct"/>
            <w:gridSpan w:val="2"/>
            <w:shd w:val="clear" w:color="auto" w:fill="auto"/>
            <w:vAlign w:val="center"/>
          </w:tcPr>
          <w:p w14:paraId="160BCBB6"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1</w:t>
            </w:r>
          </w:p>
        </w:tc>
        <w:tc>
          <w:tcPr>
            <w:tcW w:w="360" w:type="pct"/>
            <w:shd w:val="clear" w:color="auto" w:fill="auto"/>
            <w:vAlign w:val="center"/>
          </w:tcPr>
          <w:p w14:paraId="5D92D06C"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2</w:t>
            </w:r>
          </w:p>
        </w:tc>
        <w:tc>
          <w:tcPr>
            <w:tcW w:w="358" w:type="pct"/>
            <w:shd w:val="clear" w:color="auto" w:fill="auto"/>
            <w:vAlign w:val="center"/>
          </w:tcPr>
          <w:p w14:paraId="64529EC4"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A1B5BF"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3</w:t>
            </w:r>
          </w:p>
        </w:tc>
      </w:tr>
      <w:tr w:rsidR="005B37A7" w:rsidRPr="005334CA" w14:paraId="77A80F28" w14:textId="77777777" w:rsidTr="005B37A7">
        <w:trPr>
          <w:trHeight w:val="283"/>
        </w:trPr>
        <w:tc>
          <w:tcPr>
            <w:tcW w:w="1024" w:type="pct"/>
            <w:shd w:val="clear" w:color="auto" w:fill="auto"/>
            <w:vAlign w:val="center"/>
          </w:tcPr>
          <w:p w14:paraId="5CB1E061"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9. Таможенная процедура выпуска для внутреннего потребления</w:t>
            </w:r>
          </w:p>
        </w:tc>
        <w:tc>
          <w:tcPr>
            <w:tcW w:w="2543" w:type="pct"/>
            <w:gridSpan w:val="2"/>
            <w:shd w:val="clear" w:color="auto" w:fill="auto"/>
          </w:tcPr>
          <w:p w14:paraId="2EF9DC41"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Содержание и применение таможенной процедуры выпуска для внутреннего потребления.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выпуска для внутреннего потребления, срок их уплаты и исчисление. Особенности возникновения и прекращения обязанности по уплате ввозных таможенных пошлин, налогов, специальных, антидемпинговых, компенсационных пошлин, срок их уплаты и исчисление в отношении товаров, помещаемых (помещенных) под таможенную процедуру выпуска для внутреннего потребления, при выпуске товаров до подачи декларации на товары</w:t>
            </w:r>
          </w:p>
        </w:tc>
        <w:tc>
          <w:tcPr>
            <w:tcW w:w="357" w:type="pct"/>
            <w:gridSpan w:val="2"/>
            <w:shd w:val="clear" w:color="auto" w:fill="auto"/>
            <w:vAlign w:val="center"/>
          </w:tcPr>
          <w:p w14:paraId="42837C7C"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1</w:t>
            </w:r>
          </w:p>
        </w:tc>
        <w:tc>
          <w:tcPr>
            <w:tcW w:w="360" w:type="pct"/>
            <w:shd w:val="clear" w:color="auto" w:fill="auto"/>
            <w:vAlign w:val="center"/>
          </w:tcPr>
          <w:p w14:paraId="494B76D7"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2</w:t>
            </w:r>
          </w:p>
        </w:tc>
        <w:tc>
          <w:tcPr>
            <w:tcW w:w="358" w:type="pct"/>
            <w:shd w:val="clear" w:color="auto" w:fill="auto"/>
            <w:vAlign w:val="center"/>
          </w:tcPr>
          <w:p w14:paraId="6F1AEF1E"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544A01"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3</w:t>
            </w:r>
          </w:p>
        </w:tc>
      </w:tr>
      <w:tr w:rsidR="005B37A7" w:rsidRPr="005334CA" w14:paraId="1E54B501" w14:textId="77777777" w:rsidTr="005B37A7">
        <w:trPr>
          <w:trHeight w:val="283"/>
        </w:trPr>
        <w:tc>
          <w:tcPr>
            <w:tcW w:w="1024" w:type="pct"/>
            <w:shd w:val="clear" w:color="auto" w:fill="auto"/>
            <w:vAlign w:val="center"/>
          </w:tcPr>
          <w:p w14:paraId="055A690C"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10. Таможенная процедура экспорта</w:t>
            </w:r>
          </w:p>
        </w:tc>
        <w:tc>
          <w:tcPr>
            <w:tcW w:w="2543" w:type="pct"/>
            <w:gridSpan w:val="2"/>
            <w:shd w:val="clear" w:color="auto" w:fill="auto"/>
          </w:tcPr>
          <w:p w14:paraId="787C9A0B"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 xml:space="preserve">Содержание и применение таможенной процедуры экспорта. Условия помещения товаров под таможенную процедуру экспорта. Возникновение и прекращение обязанности по уплате вывозных таможенных пошлин в отношении товаров, </w:t>
            </w:r>
            <w:r w:rsidRPr="005334CA">
              <w:rPr>
                <w:sz w:val="22"/>
                <w:szCs w:val="22"/>
                <w:lang w:bidi="ru-RU"/>
              </w:rPr>
              <w:lastRenderedPageBreak/>
              <w:t>помещаемых под таможенную процедуру экспорта, срок их уплаты и исчисление</w:t>
            </w:r>
          </w:p>
        </w:tc>
        <w:tc>
          <w:tcPr>
            <w:tcW w:w="357" w:type="pct"/>
            <w:gridSpan w:val="2"/>
            <w:shd w:val="clear" w:color="auto" w:fill="auto"/>
            <w:vAlign w:val="center"/>
          </w:tcPr>
          <w:p w14:paraId="5F2E8A09"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lastRenderedPageBreak/>
              <w:t>1</w:t>
            </w:r>
          </w:p>
        </w:tc>
        <w:tc>
          <w:tcPr>
            <w:tcW w:w="360" w:type="pct"/>
            <w:shd w:val="clear" w:color="auto" w:fill="auto"/>
            <w:vAlign w:val="center"/>
          </w:tcPr>
          <w:p w14:paraId="177266CB"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2</w:t>
            </w:r>
          </w:p>
        </w:tc>
        <w:tc>
          <w:tcPr>
            <w:tcW w:w="358" w:type="pct"/>
            <w:shd w:val="clear" w:color="auto" w:fill="auto"/>
            <w:vAlign w:val="center"/>
          </w:tcPr>
          <w:p w14:paraId="1ADE4653"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3CAA0E"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2</w:t>
            </w:r>
          </w:p>
        </w:tc>
      </w:tr>
      <w:tr w:rsidR="005B37A7" w:rsidRPr="005334CA" w14:paraId="3147D4C6" w14:textId="77777777" w:rsidTr="005B37A7">
        <w:trPr>
          <w:trHeight w:val="283"/>
        </w:trPr>
        <w:tc>
          <w:tcPr>
            <w:tcW w:w="1024" w:type="pct"/>
            <w:shd w:val="clear" w:color="auto" w:fill="auto"/>
            <w:vAlign w:val="center"/>
          </w:tcPr>
          <w:p w14:paraId="32B099A4"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11. Таможенная процедура таможенного транзита</w:t>
            </w:r>
          </w:p>
        </w:tc>
        <w:tc>
          <w:tcPr>
            <w:tcW w:w="2543" w:type="pct"/>
            <w:gridSpan w:val="2"/>
            <w:shd w:val="clear" w:color="auto" w:fill="auto"/>
          </w:tcPr>
          <w:p w14:paraId="3C02FDD9"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Содержание и применение таможенной процедуры таможенного транзита. Условия помещения товаров под таможенную процедуру таможенного транзита. Срок таможенного транзита. Место доставки товаров. Изменение места доставки товаров. Обеспечение исполнения обязанности по уплате таможенных пошлин, налогов, специальных, антидемпинговых, компенсационных пошлин при таможенной процедуре таможенного транзита. Особенности подтверждения предоставления обеспечения исполнения обязанности по уплате таможенных пошлин, налогов при таможенном транзите. Разгрузка, перегрузка (перевалка) и иные грузовые операции с товарами, а также замена транспортных средств при перевозке (транспортировке) товаров в соответствии с таможенной процедурой таможенного транзита по таможенной территории. Меры, принимаемые при аварии, действии непреодолимой силы или иных обстоятельствах, возникших при перевозке (транспортировке) товаров в соответствии с таможенной процедурой таможенного транзита. Обязанности перевозчика при перевозке (транспортировке) товаров в соответствии с таможенной процедурой таможенного транзита. Завершение и прекращение действия таможенной процедуры таможенного транзита. Таможенные операции, совершаемые после доставки товаров в место доставки товаров.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таможенного транзита, при перевозке (транспортировке) по таможенной территории, срок их уплаты и исчисление. Ответственность лиц при нарушении таможенной процедуры таможенного транзита</w:t>
            </w:r>
          </w:p>
        </w:tc>
        <w:tc>
          <w:tcPr>
            <w:tcW w:w="357" w:type="pct"/>
            <w:gridSpan w:val="2"/>
            <w:shd w:val="clear" w:color="auto" w:fill="auto"/>
            <w:vAlign w:val="center"/>
          </w:tcPr>
          <w:p w14:paraId="59D13C6E"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2</w:t>
            </w:r>
          </w:p>
        </w:tc>
        <w:tc>
          <w:tcPr>
            <w:tcW w:w="360" w:type="pct"/>
            <w:shd w:val="clear" w:color="auto" w:fill="auto"/>
            <w:vAlign w:val="center"/>
          </w:tcPr>
          <w:p w14:paraId="4B08368E"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3</w:t>
            </w:r>
          </w:p>
        </w:tc>
        <w:tc>
          <w:tcPr>
            <w:tcW w:w="358" w:type="pct"/>
            <w:shd w:val="clear" w:color="auto" w:fill="auto"/>
            <w:vAlign w:val="center"/>
          </w:tcPr>
          <w:p w14:paraId="1521C353"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4F038B"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3</w:t>
            </w:r>
          </w:p>
        </w:tc>
      </w:tr>
      <w:tr w:rsidR="005B37A7" w:rsidRPr="005334CA" w14:paraId="62560D9E" w14:textId="77777777" w:rsidTr="005B37A7">
        <w:trPr>
          <w:trHeight w:val="283"/>
        </w:trPr>
        <w:tc>
          <w:tcPr>
            <w:tcW w:w="1024" w:type="pct"/>
            <w:shd w:val="clear" w:color="auto" w:fill="auto"/>
            <w:vAlign w:val="center"/>
          </w:tcPr>
          <w:p w14:paraId="2BBA6B46"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12. Таможенная процедура таможенного склада</w:t>
            </w:r>
          </w:p>
        </w:tc>
        <w:tc>
          <w:tcPr>
            <w:tcW w:w="2543" w:type="pct"/>
            <w:gridSpan w:val="2"/>
            <w:shd w:val="clear" w:color="auto" w:fill="auto"/>
          </w:tcPr>
          <w:p w14:paraId="29B230E0"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 xml:space="preserve">Содержание и применение таможенной процедуры таможенного склада. Условия помещения товаров под таможенную процедуру таможенного склада и их использования в соответствии с такой таможенной процедурой. Срок действия таможенной процедуры таможенного склада. Операции, совершаемые с товарами, помещенными под таможенную процедуру таможенного склада. Хранение товаров на таможенном складе. Товары, пришедшие в негодность, испорченные или поврежденные в период их хранения на таможенном складе. Завершение и прекращение действия таможенной процедуры таможенного склада.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w:t>
            </w:r>
            <w:r w:rsidRPr="005334CA">
              <w:rPr>
                <w:sz w:val="22"/>
                <w:szCs w:val="22"/>
                <w:lang w:bidi="ru-RU"/>
              </w:rPr>
              <w:lastRenderedPageBreak/>
              <w:t>помещаемых (помещенных) под таможенную процедуру таможенного склада, срок их уплаты и исчисление</w:t>
            </w:r>
          </w:p>
        </w:tc>
        <w:tc>
          <w:tcPr>
            <w:tcW w:w="357" w:type="pct"/>
            <w:gridSpan w:val="2"/>
            <w:shd w:val="clear" w:color="auto" w:fill="auto"/>
            <w:vAlign w:val="center"/>
          </w:tcPr>
          <w:p w14:paraId="3409D00D"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lastRenderedPageBreak/>
              <w:t>1</w:t>
            </w:r>
          </w:p>
        </w:tc>
        <w:tc>
          <w:tcPr>
            <w:tcW w:w="360" w:type="pct"/>
            <w:shd w:val="clear" w:color="auto" w:fill="auto"/>
            <w:vAlign w:val="center"/>
          </w:tcPr>
          <w:p w14:paraId="777F51EB"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2</w:t>
            </w:r>
          </w:p>
        </w:tc>
        <w:tc>
          <w:tcPr>
            <w:tcW w:w="358" w:type="pct"/>
            <w:shd w:val="clear" w:color="auto" w:fill="auto"/>
            <w:vAlign w:val="center"/>
          </w:tcPr>
          <w:p w14:paraId="6A76A459"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8BCD76"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3</w:t>
            </w:r>
          </w:p>
        </w:tc>
      </w:tr>
      <w:tr w:rsidR="005B37A7" w:rsidRPr="005334CA" w14:paraId="6BC19306" w14:textId="77777777" w:rsidTr="005B37A7">
        <w:trPr>
          <w:trHeight w:val="283"/>
        </w:trPr>
        <w:tc>
          <w:tcPr>
            <w:tcW w:w="1024" w:type="pct"/>
            <w:shd w:val="clear" w:color="auto" w:fill="auto"/>
            <w:vAlign w:val="center"/>
          </w:tcPr>
          <w:p w14:paraId="1A5559DE"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13. Таможенная процедура переработки на таможенной территории</w:t>
            </w:r>
          </w:p>
        </w:tc>
        <w:tc>
          <w:tcPr>
            <w:tcW w:w="2543" w:type="pct"/>
            <w:gridSpan w:val="2"/>
            <w:shd w:val="clear" w:color="auto" w:fill="auto"/>
          </w:tcPr>
          <w:p w14:paraId="5765499A"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Содержание и применение таможенной процедуры переработки на таможенной территории. Условия помещения товаров под таможенную процедуру переработки на таможенной территории и их использования в соответствии с такой таможенной процедурой. Срок действия таможенной процедуры переработки на таможенной территории. Операции по переработке на таможенной территории. Идентификация иностранных товаров в продуктах их переработки. Документ об условиях переработки товаров на таможенной территории. Нормы выхода продуктов переработки. Отходы, образовавшиеся в результате операций по переработке на таможенной территории Союза, и производственные потери. Остатки иностранных товаров, образовавшиеся в результате совершения операций по переработке на таможенной территории. Замена иностранных товаров эквивалентными товарами. Завершение, приостановление и прекращение действия таможенной процедуры переработки на таможенной территории.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переработки на таможенной территории, срок их уплаты и исчисление. Особенности исчисления и уплаты ввозных таможенных пошлин, налогов, специальных, антидемпинговых, компенсационных пошлин в отношении продуктов переработки при их помещении под таможенную процедуру выпуска для внутреннего потребления</w:t>
            </w:r>
          </w:p>
        </w:tc>
        <w:tc>
          <w:tcPr>
            <w:tcW w:w="357" w:type="pct"/>
            <w:gridSpan w:val="2"/>
            <w:shd w:val="clear" w:color="auto" w:fill="auto"/>
            <w:vAlign w:val="center"/>
          </w:tcPr>
          <w:p w14:paraId="63C57C60"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1</w:t>
            </w:r>
          </w:p>
        </w:tc>
        <w:tc>
          <w:tcPr>
            <w:tcW w:w="360" w:type="pct"/>
            <w:shd w:val="clear" w:color="auto" w:fill="auto"/>
            <w:vAlign w:val="center"/>
          </w:tcPr>
          <w:p w14:paraId="2A414A24"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3</w:t>
            </w:r>
          </w:p>
        </w:tc>
        <w:tc>
          <w:tcPr>
            <w:tcW w:w="358" w:type="pct"/>
            <w:shd w:val="clear" w:color="auto" w:fill="auto"/>
            <w:vAlign w:val="center"/>
          </w:tcPr>
          <w:p w14:paraId="25C603B2"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889B7B"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3</w:t>
            </w:r>
          </w:p>
        </w:tc>
      </w:tr>
      <w:tr w:rsidR="005B37A7" w:rsidRPr="005334CA" w14:paraId="2754CB32" w14:textId="77777777" w:rsidTr="005B37A7">
        <w:trPr>
          <w:trHeight w:val="283"/>
        </w:trPr>
        <w:tc>
          <w:tcPr>
            <w:tcW w:w="1024" w:type="pct"/>
            <w:shd w:val="clear" w:color="auto" w:fill="auto"/>
            <w:vAlign w:val="center"/>
          </w:tcPr>
          <w:p w14:paraId="7C32491C"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14. Таможенная процедура переработки вне таможенной территории</w:t>
            </w:r>
          </w:p>
        </w:tc>
        <w:tc>
          <w:tcPr>
            <w:tcW w:w="2543" w:type="pct"/>
            <w:gridSpan w:val="2"/>
            <w:shd w:val="clear" w:color="auto" w:fill="auto"/>
          </w:tcPr>
          <w:p w14:paraId="302BA1CC"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 xml:space="preserve">Содержание и применение таможенной процедуры переработки вне таможенной территории. Условия помещения товаров под таможенную процедуру переработки вне таможенной территории и их использования в соответствии с такой таможенной процедурой. Срок действия таможенной процедуры переработки вне таможенной территории. Операции по переработке вне таможенной территории. Идентификация товаров ЕАЭС (далее – Союза)  в продуктах их переработки. Документ об условиях переработки товаров вне таможенной территории. Нормы выхода продуктов переработки. Замена продуктов переработки эквивалентными иностранными товарами. Завершение и прекращение действия таможенной процедуры переработки вне таможенной территории. Возникновение и прекращение обязанности по уплате вывозных таможенных пошлин в отношении товаров Союза, помещаемых (помещенных) под таможенную процедуру переработки вне таможенной территории, срок их </w:t>
            </w:r>
            <w:r w:rsidRPr="005334CA">
              <w:rPr>
                <w:sz w:val="22"/>
                <w:szCs w:val="22"/>
                <w:lang w:bidi="ru-RU"/>
              </w:rPr>
              <w:lastRenderedPageBreak/>
              <w:t>уплаты и исчисление. Особенности исчисления и уплаты ввозных таможенных пошлин, налогов в отношении продуктов переработки при их помещении под таможенную процедуру выпуска для внутреннего потребления. Особенности исчисления и уплаты вывозных таможенных пошлин в отношении товаров, не подвергшихся операциям по переработке вне таможенной территории Союза, и продуктов переработки при их помещении под таможенную процедуру экспорта</w:t>
            </w:r>
          </w:p>
        </w:tc>
        <w:tc>
          <w:tcPr>
            <w:tcW w:w="357" w:type="pct"/>
            <w:gridSpan w:val="2"/>
            <w:shd w:val="clear" w:color="auto" w:fill="auto"/>
            <w:vAlign w:val="center"/>
          </w:tcPr>
          <w:p w14:paraId="14EAD4DF"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lastRenderedPageBreak/>
              <w:t>1</w:t>
            </w:r>
          </w:p>
        </w:tc>
        <w:tc>
          <w:tcPr>
            <w:tcW w:w="360" w:type="pct"/>
            <w:shd w:val="clear" w:color="auto" w:fill="auto"/>
            <w:vAlign w:val="center"/>
          </w:tcPr>
          <w:p w14:paraId="0FF5269D"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2</w:t>
            </w:r>
          </w:p>
        </w:tc>
        <w:tc>
          <w:tcPr>
            <w:tcW w:w="358" w:type="pct"/>
            <w:shd w:val="clear" w:color="auto" w:fill="auto"/>
            <w:vAlign w:val="center"/>
          </w:tcPr>
          <w:p w14:paraId="4AD6FFF8"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26AA01"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2</w:t>
            </w:r>
          </w:p>
        </w:tc>
      </w:tr>
      <w:tr w:rsidR="005B37A7" w:rsidRPr="005334CA" w14:paraId="5FCC0DD0" w14:textId="77777777" w:rsidTr="005B37A7">
        <w:trPr>
          <w:trHeight w:val="283"/>
        </w:trPr>
        <w:tc>
          <w:tcPr>
            <w:tcW w:w="1024" w:type="pct"/>
            <w:shd w:val="clear" w:color="auto" w:fill="auto"/>
            <w:vAlign w:val="center"/>
          </w:tcPr>
          <w:p w14:paraId="7B04070A"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15. Таможенная процедура переработки для внутреннего потребления</w:t>
            </w:r>
          </w:p>
        </w:tc>
        <w:tc>
          <w:tcPr>
            <w:tcW w:w="2543" w:type="pct"/>
            <w:gridSpan w:val="2"/>
            <w:shd w:val="clear" w:color="auto" w:fill="auto"/>
          </w:tcPr>
          <w:p w14:paraId="648F0E94"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Содержание и применение таможенной процедуры переработки для внутреннего потребления. Условия помещения товаров под таможенную процедуру переработки для внутреннего потребления и их использования в соответствии с такой таможенной процедурой. Срок действия таможенной процедуры переработки для внутреннего потребления. Операции по переработке для внутреннего потребления. Идентификация иностранных товаров в продуктах их переработки. Документ об условиях переработки товаров для внутреннего потребления. Нормы выхода продуктов переработки. Отходы, образовавшиеся в результате операций по переработке для внутреннего потребления, и производственные потери. Остатки иностранных товаров, образовавшиеся в результате совершения операций по переработке для внутреннего потребления. Завершение, приостановление и прекращение действия таможенной процедуры переработки для внутреннего потребления.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переработки для внутреннего потребления, срок их уплаты и исчисление. Особенности исчисления и уплаты ввозных таможенных пошлин, налогов, специальных, антидемпинговых, компенсационных пошлин в отношении продуктов переработки при их помещении под таможенную процедуру выпуска для внутреннего потребления. Особенности уплаты налогов, специальных, антидемпинговых, компенсационных пошлин в отношении иностранных товаров, не подвергшихся операциям по переработке, остатков и отходов, образовавшихся в результате совершения операций по переработке для внутреннего потребления, при их помещении под таможенную процедуру выпуска для внутреннего потребления</w:t>
            </w:r>
          </w:p>
        </w:tc>
        <w:tc>
          <w:tcPr>
            <w:tcW w:w="357" w:type="pct"/>
            <w:gridSpan w:val="2"/>
            <w:shd w:val="clear" w:color="auto" w:fill="auto"/>
            <w:vAlign w:val="center"/>
          </w:tcPr>
          <w:p w14:paraId="5F2F3F05"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2</w:t>
            </w:r>
          </w:p>
        </w:tc>
        <w:tc>
          <w:tcPr>
            <w:tcW w:w="360" w:type="pct"/>
            <w:shd w:val="clear" w:color="auto" w:fill="auto"/>
            <w:vAlign w:val="center"/>
          </w:tcPr>
          <w:p w14:paraId="32919B4D"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2</w:t>
            </w:r>
          </w:p>
        </w:tc>
        <w:tc>
          <w:tcPr>
            <w:tcW w:w="358" w:type="pct"/>
            <w:shd w:val="clear" w:color="auto" w:fill="auto"/>
            <w:vAlign w:val="center"/>
          </w:tcPr>
          <w:p w14:paraId="16FFB5D0"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EEA20F"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3</w:t>
            </w:r>
          </w:p>
        </w:tc>
      </w:tr>
      <w:tr w:rsidR="005B37A7" w:rsidRPr="005334CA" w14:paraId="6B80D768" w14:textId="77777777" w:rsidTr="005B37A7">
        <w:trPr>
          <w:trHeight w:val="283"/>
        </w:trPr>
        <w:tc>
          <w:tcPr>
            <w:tcW w:w="1024" w:type="pct"/>
            <w:shd w:val="clear" w:color="auto" w:fill="auto"/>
            <w:vAlign w:val="center"/>
          </w:tcPr>
          <w:p w14:paraId="323AC1D9"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 xml:space="preserve">Тема 16. Таможенная процедура свободной </w:t>
            </w:r>
            <w:r w:rsidRPr="005334CA">
              <w:rPr>
                <w:rFonts w:ascii="Times New Roman" w:hAnsi="Times New Roman" w:cs="Times New Roman"/>
                <w:lang w:bidi="ru-RU"/>
              </w:rPr>
              <w:lastRenderedPageBreak/>
              <w:t>таможенной зоны</w:t>
            </w:r>
          </w:p>
        </w:tc>
        <w:tc>
          <w:tcPr>
            <w:tcW w:w="2543" w:type="pct"/>
            <w:gridSpan w:val="2"/>
            <w:shd w:val="clear" w:color="auto" w:fill="auto"/>
          </w:tcPr>
          <w:p w14:paraId="132B8125"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lastRenderedPageBreak/>
              <w:t xml:space="preserve">Содержание и применение таможенной процедуры свободной таможенной зоны. Условия помещения товаров под таможенную процедуру свободной таможенной зоны и их использования в соответствии с такой таможенной процедурой. </w:t>
            </w:r>
            <w:r w:rsidRPr="005334CA">
              <w:rPr>
                <w:sz w:val="22"/>
                <w:szCs w:val="22"/>
                <w:lang w:bidi="ru-RU"/>
              </w:rPr>
              <w:lastRenderedPageBreak/>
              <w:t>Территория СЭЗ и таможенные операции, совершаемые на территории СЭЗ. Особенности помещения под таможенную процедуру свободной таможенной зоны товаров, ввозимых на территорию портовой СЭЗ или логистической СЭЗ. Действия, совершаемые в отношении товаров, помещенных под таможенную процедуру свободной таможенной зоны, и в отношении товаров, изготовленных (полученных) из товаров, помещенных под таможенную процедуру свободной таможенной зоны. Идентификация иностранных товаров, помещенных под таможенную процедуру свободной таможенной зоны, в товарах, изготовленных (полученных) из иностранных товаров, помещенных под таможенную процедуру свободной таможенной зоны. Завершение и прекращение действия таможенной процедуры свободной таможенной зоны.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свободной таможенной зоны, срок их уплаты и исчисление. Особенности исчисления и уплаты ввозных таможенных пошлин, налогов, специальных, антидемпинговых, компенсационных пошлин в отношении иностранных товаров, помещенных под таможенную процедуру свободной таможенной зоны, и товаров, изготовленных (полученных) из товаров, помещенных под таможенную процедуру свободной таможенной зоны, при их помещении под отдельные таможенные процедуры. Определение статуса товаров, изготовленных (полученных) из иностранных товаров, помещенных под таможенную процедуру свободной таможенной зоны</w:t>
            </w:r>
          </w:p>
        </w:tc>
        <w:tc>
          <w:tcPr>
            <w:tcW w:w="357" w:type="pct"/>
            <w:gridSpan w:val="2"/>
            <w:shd w:val="clear" w:color="auto" w:fill="auto"/>
            <w:vAlign w:val="center"/>
          </w:tcPr>
          <w:p w14:paraId="07061DB8"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lastRenderedPageBreak/>
              <w:t>1</w:t>
            </w:r>
          </w:p>
        </w:tc>
        <w:tc>
          <w:tcPr>
            <w:tcW w:w="360" w:type="pct"/>
            <w:shd w:val="clear" w:color="auto" w:fill="auto"/>
            <w:vAlign w:val="center"/>
          </w:tcPr>
          <w:p w14:paraId="10AED4F1"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3</w:t>
            </w:r>
          </w:p>
        </w:tc>
        <w:tc>
          <w:tcPr>
            <w:tcW w:w="358" w:type="pct"/>
            <w:shd w:val="clear" w:color="auto" w:fill="auto"/>
            <w:vAlign w:val="center"/>
          </w:tcPr>
          <w:p w14:paraId="1E2BE4C4"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F3E40F"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2</w:t>
            </w:r>
          </w:p>
        </w:tc>
      </w:tr>
      <w:tr w:rsidR="005B37A7" w:rsidRPr="005334CA" w14:paraId="54EF2CA2" w14:textId="77777777" w:rsidTr="005B37A7">
        <w:trPr>
          <w:trHeight w:val="283"/>
        </w:trPr>
        <w:tc>
          <w:tcPr>
            <w:tcW w:w="1024" w:type="pct"/>
            <w:shd w:val="clear" w:color="auto" w:fill="auto"/>
            <w:vAlign w:val="center"/>
          </w:tcPr>
          <w:p w14:paraId="48D4A751"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17. Таможенная процедура свободного склада</w:t>
            </w:r>
          </w:p>
        </w:tc>
        <w:tc>
          <w:tcPr>
            <w:tcW w:w="2543" w:type="pct"/>
            <w:gridSpan w:val="2"/>
            <w:shd w:val="clear" w:color="auto" w:fill="auto"/>
          </w:tcPr>
          <w:p w14:paraId="2123B60E"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 xml:space="preserve">Содержание и применение таможенной процедуры свободного склада. Условия помещения товаров под таможенную процедуру свободного склада и их использования в соответствии с такой таможенной процедурой. Действия, совершаемые в отношении товаров, помещенных под таможенную процедуру свободного склада, и в отношении товаров, изготовленных (полученных) из товаров, помещенных под таможенную процедуру свободного склада. Идентификация иностранных товаров, помещенных под таможенную процедуру свободного склада, в товарах, изготовленных (полученных) из иностранных товаров, помещенных под таможенную процедуру свободного склада. Завершение и прекращение действия таможенной процедуры свободного склада. Возникновение и прекращение обязанности по уплате ввозных таможенных пошлин, налогов, специальных, антидемпинговых, компенсационных пошлин в отношении </w:t>
            </w:r>
            <w:r w:rsidRPr="005334CA">
              <w:rPr>
                <w:sz w:val="22"/>
                <w:szCs w:val="22"/>
                <w:lang w:bidi="ru-RU"/>
              </w:rPr>
              <w:lastRenderedPageBreak/>
              <w:t>иностранных товаров, помещаемых (помещенных) под таможенную процедуру свободного склада, срок их уплаты и исчисление. Особенности исчисления и уплаты ввозных таможенных пошлин, налогов, специальных, антидемпинговых, компенсационных пошлин при помещении товаров, помещенных под таможенную процедуру свободного склада, и товаров, изготовленных (полученных) из иностранных товаров, помещенных под таможенную процедуру свободного склада, под отдельные таможенные процедуры. Определение статуса товаров, изготовленных (полученных) из иностранных товаров, помещенных под таможенную процедуру свободного склада</w:t>
            </w:r>
          </w:p>
        </w:tc>
        <w:tc>
          <w:tcPr>
            <w:tcW w:w="357" w:type="pct"/>
            <w:gridSpan w:val="2"/>
            <w:shd w:val="clear" w:color="auto" w:fill="auto"/>
            <w:vAlign w:val="center"/>
          </w:tcPr>
          <w:p w14:paraId="720BF294"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lastRenderedPageBreak/>
              <w:t>2</w:t>
            </w:r>
          </w:p>
        </w:tc>
        <w:tc>
          <w:tcPr>
            <w:tcW w:w="360" w:type="pct"/>
            <w:shd w:val="clear" w:color="auto" w:fill="auto"/>
            <w:vAlign w:val="center"/>
          </w:tcPr>
          <w:p w14:paraId="4F65FA25"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3</w:t>
            </w:r>
          </w:p>
        </w:tc>
        <w:tc>
          <w:tcPr>
            <w:tcW w:w="358" w:type="pct"/>
            <w:shd w:val="clear" w:color="auto" w:fill="auto"/>
            <w:vAlign w:val="center"/>
          </w:tcPr>
          <w:p w14:paraId="163A4A51"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41B5FA"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2</w:t>
            </w:r>
          </w:p>
        </w:tc>
      </w:tr>
      <w:tr w:rsidR="005B37A7" w:rsidRPr="005334CA" w14:paraId="122BCAF5" w14:textId="77777777" w:rsidTr="005B37A7">
        <w:trPr>
          <w:trHeight w:val="283"/>
        </w:trPr>
        <w:tc>
          <w:tcPr>
            <w:tcW w:w="1024" w:type="pct"/>
            <w:shd w:val="clear" w:color="auto" w:fill="auto"/>
            <w:vAlign w:val="center"/>
          </w:tcPr>
          <w:p w14:paraId="76902382"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18. Таможенная процедура временного ввоза (допуска)</w:t>
            </w:r>
          </w:p>
        </w:tc>
        <w:tc>
          <w:tcPr>
            <w:tcW w:w="2543" w:type="pct"/>
            <w:gridSpan w:val="2"/>
            <w:shd w:val="clear" w:color="auto" w:fill="auto"/>
          </w:tcPr>
          <w:p w14:paraId="12AF1835"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Содержание и применение таможенной процедуры временного ввоза (допуска). Условия помещения товаров под таможенную процедуру временного ввоза (допуска) и их использования в соответствии с такой таможенной процедурой. Срок действия таможенной процедуры временного ввоза (допуска). Ограничения по владению и пользованию временно ввезенными товарами. Особенности исчисления и уплаты ввозных таможенных пошлин, налогов при применении таможенной процедуры временного ввоза (допуска). Завершение, приостановление и прекращение действия таможенной процедуры временного ввоза (допуска).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временного ввоза (допуска), срок их уплаты и исчисление. Особенности исчисления и уплаты ввозных таможенных пошлин, налогов, специальных, антидемпинговых, компенсационных пошлин в отношении временно ввезенных товаров при их помещении под таможенную процедуру временного ввоза (допуска)</w:t>
            </w:r>
          </w:p>
        </w:tc>
        <w:tc>
          <w:tcPr>
            <w:tcW w:w="357" w:type="pct"/>
            <w:gridSpan w:val="2"/>
            <w:shd w:val="clear" w:color="auto" w:fill="auto"/>
            <w:vAlign w:val="center"/>
          </w:tcPr>
          <w:p w14:paraId="624064F8"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1</w:t>
            </w:r>
          </w:p>
        </w:tc>
        <w:tc>
          <w:tcPr>
            <w:tcW w:w="360" w:type="pct"/>
            <w:shd w:val="clear" w:color="auto" w:fill="auto"/>
            <w:vAlign w:val="center"/>
          </w:tcPr>
          <w:p w14:paraId="5B6E7561"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3</w:t>
            </w:r>
          </w:p>
        </w:tc>
        <w:tc>
          <w:tcPr>
            <w:tcW w:w="358" w:type="pct"/>
            <w:shd w:val="clear" w:color="auto" w:fill="auto"/>
            <w:vAlign w:val="center"/>
          </w:tcPr>
          <w:p w14:paraId="3799EAAC"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CC998F"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2</w:t>
            </w:r>
          </w:p>
        </w:tc>
      </w:tr>
      <w:tr w:rsidR="005B37A7" w:rsidRPr="005334CA" w14:paraId="5718DC5A" w14:textId="77777777" w:rsidTr="005B37A7">
        <w:trPr>
          <w:trHeight w:val="283"/>
        </w:trPr>
        <w:tc>
          <w:tcPr>
            <w:tcW w:w="1024" w:type="pct"/>
            <w:shd w:val="clear" w:color="auto" w:fill="auto"/>
            <w:vAlign w:val="center"/>
          </w:tcPr>
          <w:p w14:paraId="3515E1D6"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19. Таможенная процедура временного вывоза</w:t>
            </w:r>
          </w:p>
        </w:tc>
        <w:tc>
          <w:tcPr>
            <w:tcW w:w="2543" w:type="pct"/>
            <w:gridSpan w:val="2"/>
            <w:shd w:val="clear" w:color="auto" w:fill="auto"/>
          </w:tcPr>
          <w:p w14:paraId="23859780"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 xml:space="preserve">Содержание и применение таможенной процедуры временного вывоза. Условия помещения товаров под таможенную процедуру временного вывоза и их использования в соответствии с такой таможенной процедурой. Срок действия таможенной процедуры временного вывоза. Ограничения по пользованию и распоряжению временно вывезенными товарами. Завершение и прекращение действия таможенной процедуры временного вывоза. Возникновение и прекращение обязанности по уплате вывозных таможенных пошлин в отношении товаров, помещаемых (помещенных) под таможенную процедуру временного вывоза, срок их уплаты и исчисление. Особенности исчисления и уплаты вывозных таможенных пошлин в отношении временно вывезенных товаров при их помещении под </w:t>
            </w:r>
            <w:r w:rsidRPr="005334CA">
              <w:rPr>
                <w:sz w:val="22"/>
                <w:szCs w:val="22"/>
                <w:lang w:bidi="ru-RU"/>
              </w:rPr>
              <w:lastRenderedPageBreak/>
              <w:t>таможенную процедуру экспорта. Особенности исчисления и уплаты вывозных таможенных пошлин при помещении под таможенную процедуру экспорта товаров, в отношении которых действие таможенной процедуры временного вывоза прекращено</w:t>
            </w:r>
          </w:p>
        </w:tc>
        <w:tc>
          <w:tcPr>
            <w:tcW w:w="357" w:type="pct"/>
            <w:gridSpan w:val="2"/>
            <w:shd w:val="clear" w:color="auto" w:fill="auto"/>
            <w:vAlign w:val="center"/>
          </w:tcPr>
          <w:p w14:paraId="5711CB49"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lastRenderedPageBreak/>
              <w:t>2</w:t>
            </w:r>
          </w:p>
        </w:tc>
        <w:tc>
          <w:tcPr>
            <w:tcW w:w="360" w:type="pct"/>
            <w:shd w:val="clear" w:color="auto" w:fill="auto"/>
            <w:vAlign w:val="center"/>
          </w:tcPr>
          <w:p w14:paraId="60B09BCA"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2</w:t>
            </w:r>
          </w:p>
        </w:tc>
        <w:tc>
          <w:tcPr>
            <w:tcW w:w="358" w:type="pct"/>
            <w:shd w:val="clear" w:color="auto" w:fill="auto"/>
            <w:vAlign w:val="center"/>
          </w:tcPr>
          <w:p w14:paraId="72558047"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271336"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2</w:t>
            </w:r>
          </w:p>
        </w:tc>
      </w:tr>
      <w:tr w:rsidR="005B37A7" w:rsidRPr="005334CA" w14:paraId="6A8879AB" w14:textId="77777777" w:rsidTr="005B37A7">
        <w:trPr>
          <w:trHeight w:val="283"/>
        </w:trPr>
        <w:tc>
          <w:tcPr>
            <w:tcW w:w="1024" w:type="pct"/>
            <w:shd w:val="clear" w:color="auto" w:fill="auto"/>
            <w:vAlign w:val="center"/>
          </w:tcPr>
          <w:p w14:paraId="6FCA4B73"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20. Таможенная процедура реимпорта</w:t>
            </w:r>
          </w:p>
        </w:tc>
        <w:tc>
          <w:tcPr>
            <w:tcW w:w="2543" w:type="pct"/>
            <w:gridSpan w:val="2"/>
            <w:shd w:val="clear" w:color="auto" w:fill="auto"/>
          </w:tcPr>
          <w:p w14:paraId="3EBD640D"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Содержание и применение таможенной процедуры реимпорта. Условия помещения товаров под таможенную процедуру реимпорта. Возврат (зачет) сумм вывозных таможенных пошлин</w:t>
            </w:r>
          </w:p>
        </w:tc>
        <w:tc>
          <w:tcPr>
            <w:tcW w:w="357" w:type="pct"/>
            <w:gridSpan w:val="2"/>
            <w:shd w:val="clear" w:color="auto" w:fill="auto"/>
            <w:vAlign w:val="center"/>
          </w:tcPr>
          <w:p w14:paraId="02B42882"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1</w:t>
            </w:r>
          </w:p>
        </w:tc>
        <w:tc>
          <w:tcPr>
            <w:tcW w:w="360" w:type="pct"/>
            <w:shd w:val="clear" w:color="auto" w:fill="auto"/>
            <w:vAlign w:val="center"/>
          </w:tcPr>
          <w:p w14:paraId="5482B846"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2</w:t>
            </w:r>
          </w:p>
        </w:tc>
        <w:tc>
          <w:tcPr>
            <w:tcW w:w="358" w:type="pct"/>
            <w:shd w:val="clear" w:color="auto" w:fill="auto"/>
            <w:vAlign w:val="center"/>
          </w:tcPr>
          <w:p w14:paraId="35E4465A"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6BAAE9"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2</w:t>
            </w:r>
          </w:p>
        </w:tc>
      </w:tr>
      <w:tr w:rsidR="005B37A7" w:rsidRPr="005334CA" w14:paraId="2F2AF7BA" w14:textId="77777777" w:rsidTr="005B37A7">
        <w:trPr>
          <w:trHeight w:val="283"/>
        </w:trPr>
        <w:tc>
          <w:tcPr>
            <w:tcW w:w="1024" w:type="pct"/>
            <w:shd w:val="clear" w:color="auto" w:fill="auto"/>
            <w:vAlign w:val="center"/>
          </w:tcPr>
          <w:p w14:paraId="10B08AD6"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21. Таможенная процедура реэспорта</w:t>
            </w:r>
          </w:p>
        </w:tc>
        <w:tc>
          <w:tcPr>
            <w:tcW w:w="2543" w:type="pct"/>
            <w:gridSpan w:val="2"/>
            <w:shd w:val="clear" w:color="auto" w:fill="auto"/>
          </w:tcPr>
          <w:p w14:paraId="5FCAF4EE"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Содержание и применение таможенной процедуры реэкспорта. Условия помещения товаров под таможенную процедуру реэкспорта. Действия с товарами, помещенными под таможенную процедуру реэкспорта.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Возникновение и прекращение обязанности по уплате ввозных таможенных пошлин, налогов, специальных, антидемпинговых, компенсационных пошлин</w:t>
            </w:r>
          </w:p>
        </w:tc>
        <w:tc>
          <w:tcPr>
            <w:tcW w:w="357" w:type="pct"/>
            <w:gridSpan w:val="2"/>
            <w:shd w:val="clear" w:color="auto" w:fill="auto"/>
            <w:vAlign w:val="center"/>
          </w:tcPr>
          <w:p w14:paraId="0823295A"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1</w:t>
            </w:r>
          </w:p>
        </w:tc>
        <w:tc>
          <w:tcPr>
            <w:tcW w:w="360" w:type="pct"/>
            <w:shd w:val="clear" w:color="auto" w:fill="auto"/>
            <w:vAlign w:val="center"/>
          </w:tcPr>
          <w:p w14:paraId="47F621D5"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2</w:t>
            </w:r>
          </w:p>
        </w:tc>
        <w:tc>
          <w:tcPr>
            <w:tcW w:w="358" w:type="pct"/>
            <w:shd w:val="clear" w:color="auto" w:fill="auto"/>
            <w:vAlign w:val="center"/>
          </w:tcPr>
          <w:p w14:paraId="487CD4CD"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FC8FF1"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2</w:t>
            </w:r>
          </w:p>
        </w:tc>
      </w:tr>
      <w:tr w:rsidR="005B37A7" w:rsidRPr="005334CA" w14:paraId="58C54013" w14:textId="77777777" w:rsidTr="005B37A7">
        <w:trPr>
          <w:trHeight w:val="283"/>
        </w:trPr>
        <w:tc>
          <w:tcPr>
            <w:tcW w:w="1024" w:type="pct"/>
            <w:shd w:val="clear" w:color="auto" w:fill="auto"/>
            <w:vAlign w:val="center"/>
          </w:tcPr>
          <w:p w14:paraId="1E6E790F"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22. Таможенная процедура беспошлинной торговли</w:t>
            </w:r>
          </w:p>
        </w:tc>
        <w:tc>
          <w:tcPr>
            <w:tcW w:w="2543" w:type="pct"/>
            <w:gridSpan w:val="2"/>
            <w:shd w:val="clear" w:color="auto" w:fill="auto"/>
          </w:tcPr>
          <w:p w14:paraId="0F26E9CD"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Содержание и применение таможенной процедуры беспошлинной торговли. Условия помещения товаров под таможенную процедуру беспошлинной торговли и их использования в соответствии с такой таможенной процедурой. Условие реализации в магазинах беспошлинной торговли отдельных категорий товаров, помещенных под таможенную процедуру беспошлинной торговли. Завершение и прекращение действия таможенной процедуры беспошлинной торговли.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беспошлинной торговли, срок их уплаты и исчисление</w:t>
            </w:r>
          </w:p>
        </w:tc>
        <w:tc>
          <w:tcPr>
            <w:tcW w:w="357" w:type="pct"/>
            <w:gridSpan w:val="2"/>
            <w:shd w:val="clear" w:color="auto" w:fill="auto"/>
            <w:vAlign w:val="center"/>
          </w:tcPr>
          <w:p w14:paraId="62E41D89"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1</w:t>
            </w:r>
          </w:p>
        </w:tc>
        <w:tc>
          <w:tcPr>
            <w:tcW w:w="360" w:type="pct"/>
            <w:shd w:val="clear" w:color="auto" w:fill="auto"/>
            <w:vAlign w:val="center"/>
          </w:tcPr>
          <w:p w14:paraId="644DF638"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2</w:t>
            </w:r>
          </w:p>
        </w:tc>
        <w:tc>
          <w:tcPr>
            <w:tcW w:w="358" w:type="pct"/>
            <w:shd w:val="clear" w:color="auto" w:fill="auto"/>
            <w:vAlign w:val="center"/>
          </w:tcPr>
          <w:p w14:paraId="1DEBC04D"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3D0A68"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2</w:t>
            </w:r>
          </w:p>
        </w:tc>
      </w:tr>
      <w:tr w:rsidR="005B37A7" w:rsidRPr="005334CA" w14:paraId="7E163D13" w14:textId="77777777" w:rsidTr="005B37A7">
        <w:trPr>
          <w:trHeight w:val="283"/>
        </w:trPr>
        <w:tc>
          <w:tcPr>
            <w:tcW w:w="1024" w:type="pct"/>
            <w:shd w:val="clear" w:color="auto" w:fill="auto"/>
            <w:vAlign w:val="center"/>
          </w:tcPr>
          <w:p w14:paraId="22380254"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23. Таможенная процедура уничтожения</w:t>
            </w:r>
          </w:p>
        </w:tc>
        <w:tc>
          <w:tcPr>
            <w:tcW w:w="2543" w:type="pct"/>
            <w:gridSpan w:val="2"/>
            <w:shd w:val="clear" w:color="auto" w:fill="auto"/>
          </w:tcPr>
          <w:p w14:paraId="59BE19CB"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Содержание и применение таможенной процедуры уничтожения. Условия помещения товаров под таможенную процедуру уничтожения. Особенности применения таможенной процедуры уничтожения</w:t>
            </w:r>
          </w:p>
        </w:tc>
        <w:tc>
          <w:tcPr>
            <w:tcW w:w="357" w:type="pct"/>
            <w:gridSpan w:val="2"/>
            <w:shd w:val="clear" w:color="auto" w:fill="auto"/>
            <w:vAlign w:val="center"/>
          </w:tcPr>
          <w:p w14:paraId="6CF0734F"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1</w:t>
            </w:r>
          </w:p>
        </w:tc>
        <w:tc>
          <w:tcPr>
            <w:tcW w:w="360" w:type="pct"/>
            <w:shd w:val="clear" w:color="auto" w:fill="auto"/>
            <w:vAlign w:val="center"/>
          </w:tcPr>
          <w:p w14:paraId="5F84937C"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2</w:t>
            </w:r>
          </w:p>
        </w:tc>
        <w:tc>
          <w:tcPr>
            <w:tcW w:w="358" w:type="pct"/>
            <w:shd w:val="clear" w:color="auto" w:fill="auto"/>
            <w:vAlign w:val="center"/>
          </w:tcPr>
          <w:p w14:paraId="7C1AEA90"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A59372"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2</w:t>
            </w:r>
          </w:p>
        </w:tc>
      </w:tr>
      <w:tr w:rsidR="005B37A7" w:rsidRPr="005334CA" w14:paraId="2C1CDF64" w14:textId="77777777" w:rsidTr="005B37A7">
        <w:trPr>
          <w:trHeight w:val="283"/>
        </w:trPr>
        <w:tc>
          <w:tcPr>
            <w:tcW w:w="1024" w:type="pct"/>
            <w:shd w:val="clear" w:color="auto" w:fill="auto"/>
            <w:vAlign w:val="center"/>
          </w:tcPr>
          <w:p w14:paraId="3631F8BD"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24. Таможенная процедура отказа в пользу государства</w:t>
            </w:r>
          </w:p>
        </w:tc>
        <w:tc>
          <w:tcPr>
            <w:tcW w:w="2543" w:type="pct"/>
            <w:gridSpan w:val="2"/>
            <w:shd w:val="clear" w:color="auto" w:fill="auto"/>
          </w:tcPr>
          <w:p w14:paraId="362047CC"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Содержание и применение таможенной процедуры отказа в пользу государства. Условия помещения товаров под таможенную процедуру отказа в пользу государства</w:t>
            </w:r>
          </w:p>
        </w:tc>
        <w:tc>
          <w:tcPr>
            <w:tcW w:w="357" w:type="pct"/>
            <w:gridSpan w:val="2"/>
            <w:shd w:val="clear" w:color="auto" w:fill="auto"/>
            <w:vAlign w:val="center"/>
          </w:tcPr>
          <w:p w14:paraId="0F6F2E7C"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1</w:t>
            </w:r>
          </w:p>
        </w:tc>
        <w:tc>
          <w:tcPr>
            <w:tcW w:w="360" w:type="pct"/>
            <w:shd w:val="clear" w:color="auto" w:fill="auto"/>
            <w:vAlign w:val="center"/>
          </w:tcPr>
          <w:p w14:paraId="37570890"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2</w:t>
            </w:r>
          </w:p>
        </w:tc>
        <w:tc>
          <w:tcPr>
            <w:tcW w:w="358" w:type="pct"/>
            <w:shd w:val="clear" w:color="auto" w:fill="auto"/>
            <w:vAlign w:val="center"/>
          </w:tcPr>
          <w:p w14:paraId="20F05B06"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E0BF6F"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3</w:t>
            </w:r>
          </w:p>
        </w:tc>
      </w:tr>
      <w:tr w:rsidR="005B37A7" w:rsidRPr="005334CA" w14:paraId="115B78A0" w14:textId="77777777" w:rsidTr="005B37A7">
        <w:trPr>
          <w:trHeight w:val="283"/>
        </w:trPr>
        <w:tc>
          <w:tcPr>
            <w:tcW w:w="1024" w:type="pct"/>
            <w:shd w:val="clear" w:color="auto" w:fill="auto"/>
            <w:vAlign w:val="center"/>
          </w:tcPr>
          <w:p w14:paraId="6AB2BF8A"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25. Специальная таможенная процедура</w:t>
            </w:r>
          </w:p>
        </w:tc>
        <w:tc>
          <w:tcPr>
            <w:tcW w:w="2543" w:type="pct"/>
            <w:gridSpan w:val="2"/>
            <w:shd w:val="clear" w:color="auto" w:fill="auto"/>
          </w:tcPr>
          <w:p w14:paraId="666B0485"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Содержание и применение специальной таможенной процедуры. Условия помещения под специальную таможенную процедуру и порядок применения специальной таможенной процедуры в зависимости от категорий товаров, в отношении которых она применяется</w:t>
            </w:r>
          </w:p>
        </w:tc>
        <w:tc>
          <w:tcPr>
            <w:tcW w:w="357" w:type="pct"/>
            <w:gridSpan w:val="2"/>
            <w:shd w:val="clear" w:color="auto" w:fill="auto"/>
            <w:vAlign w:val="center"/>
          </w:tcPr>
          <w:p w14:paraId="32995808"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1</w:t>
            </w:r>
          </w:p>
        </w:tc>
        <w:tc>
          <w:tcPr>
            <w:tcW w:w="360" w:type="pct"/>
            <w:shd w:val="clear" w:color="auto" w:fill="auto"/>
            <w:vAlign w:val="center"/>
          </w:tcPr>
          <w:p w14:paraId="3FD2EC18"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3</w:t>
            </w:r>
          </w:p>
        </w:tc>
        <w:tc>
          <w:tcPr>
            <w:tcW w:w="358" w:type="pct"/>
            <w:shd w:val="clear" w:color="auto" w:fill="auto"/>
            <w:vAlign w:val="center"/>
          </w:tcPr>
          <w:p w14:paraId="19B82F9C"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0733CF"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3</w:t>
            </w:r>
          </w:p>
        </w:tc>
      </w:tr>
      <w:tr w:rsidR="005B37A7" w:rsidRPr="005334CA" w14:paraId="1899A19D" w14:textId="77777777" w:rsidTr="005B37A7">
        <w:trPr>
          <w:trHeight w:val="283"/>
        </w:trPr>
        <w:tc>
          <w:tcPr>
            <w:tcW w:w="5000" w:type="pct"/>
            <w:gridSpan w:val="8"/>
            <w:shd w:val="clear" w:color="auto" w:fill="auto"/>
            <w:vAlign w:val="center"/>
          </w:tcPr>
          <w:p w14:paraId="7D2F3F3A" w14:textId="77777777" w:rsidR="00313ACD" w:rsidRPr="005334CA"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5334CA">
              <w:rPr>
                <w:rFonts w:ascii="Times New Roman" w:hAnsi="Times New Roman" w:cs="Times New Roman"/>
                <w:b/>
                <w:lang w:bidi="ru-RU"/>
              </w:rPr>
              <w:t>Раздел III. Таможенное декларирование</w:t>
            </w:r>
          </w:p>
        </w:tc>
      </w:tr>
      <w:tr w:rsidR="005B37A7" w:rsidRPr="005334CA" w14:paraId="4845ED9D" w14:textId="77777777" w:rsidTr="005B37A7">
        <w:trPr>
          <w:trHeight w:val="283"/>
        </w:trPr>
        <w:tc>
          <w:tcPr>
            <w:tcW w:w="1024" w:type="pct"/>
            <w:shd w:val="clear" w:color="auto" w:fill="auto"/>
            <w:vAlign w:val="center"/>
          </w:tcPr>
          <w:p w14:paraId="58D9BC28"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lastRenderedPageBreak/>
              <w:t>Тема 26. Декларирование товаров</w:t>
            </w:r>
          </w:p>
        </w:tc>
        <w:tc>
          <w:tcPr>
            <w:tcW w:w="2543" w:type="pct"/>
            <w:gridSpan w:val="2"/>
            <w:shd w:val="clear" w:color="auto" w:fill="auto"/>
          </w:tcPr>
          <w:p w14:paraId="3414263F"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Разделы декларации на товары. Графы декларации на товары. Особенности заполнения граф декларации на товары. Классификаторы для целей декларирования. Порядок заполнения декларации на товары. Документы, подтверждающие сведения, заявленные в декларации на товары. Сроки подачи декларации. Таможенные операции, связанные с подачей таможенной декларации, и порядок их совершения. Таможенные операции, связанные с изменением (дополнением) сведений, заявленных в таможенной декларации, и порядок их совершения. Таможенные операции, связанные с изменением (дополнением) сведений, заявленных в таможенной декларации, и порядок их совершения</w:t>
            </w:r>
          </w:p>
        </w:tc>
        <w:tc>
          <w:tcPr>
            <w:tcW w:w="357" w:type="pct"/>
            <w:gridSpan w:val="2"/>
            <w:shd w:val="clear" w:color="auto" w:fill="auto"/>
            <w:vAlign w:val="center"/>
          </w:tcPr>
          <w:p w14:paraId="040BFEF4"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3</w:t>
            </w:r>
          </w:p>
        </w:tc>
        <w:tc>
          <w:tcPr>
            <w:tcW w:w="360" w:type="pct"/>
            <w:shd w:val="clear" w:color="auto" w:fill="auto"/>
            <w:vAlign w:val="center"/>
          </w:tcPr>
          <w:p w14:paraId="5B4095BB"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BCFE86"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6</w:t>
            </w:r>
          </w:p>
        </w:tc>
        <w:tc>
          <w:tcPr>
            <w:tcW w:w="358" w:type="pct"/>
            <w:shd w:val="clear" w:color="auto" w:fill="auto"/>
            <w:vAlign w:val="center"/>
          </w:tcPr>
          <w:p w14:paraId="087D417C"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15</w:t>
            </w:r>
          </w:p>
        </w:tc>
      </w:tr>
      <w:tr w:rsidR="005B37A7" w:rsidRPr="005334CA" w14:paraId="3D1D4F18" w14:textId="77777777" w:rsidTr="005B37A7">
        <w:trPr>
          <w:trHeight w:val="283"/>
        </w:trPr>
        <w:tc>
          <w:tcPr>
            <w:tcW w:w="1024" w:type="pct"/>
            <w:shd w:val="clear" w:color="auto" w:fill="auto"/>
            <w:vAlign w:val="center"/>
          </w:tcPr>
          <w:p w14:paraId="3DB98963"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27. Сведения, подлежащие указанию в транзитной декларации. Порядок заполнения транзитной декларации. Использование транспортных (перевозочных), коммерческих и (или) иных документов в качестве транзитной декларации</w:t>
            </w:r>
          </w:p>
        </w:tc>
        <w:tc>
          <w:tcPr>
            <w:tcW w:w="2543" w:type="pct"/>
            <w:gridSpan w:val="2"/>
            <w:shd w:val="clear" w:color="auto" w:fill="auto"/>
          </w:tcPr>
          <w:p w14:paraId="11D85D48"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Разделы транзитной декларации. Графы транзитной декларации. Особенности заполнения граф транзитной декларации. Использование транспортных (перевозочных), коммерческих и (или) иных документов в качестве транзитной декларации. Сроки подачи декларации</w:t>
            </w:r>
          </w:p>
        </w:tc>
        <w:tc>
          <w:tcPr>
            <w:tcW w:w="357" w:type="pct"/>
            <w:gridSpan w:val="2"/>
            <w:shd w:val="clear" w:color="auto" w:fill="auto"/>
            <w:vAlign w:val="center"/>
          </w:tcPr>
          <w:p w14:paraId="347F3D1E"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3</w:t>
            </w:r>
          </w:p>
        </w:tc>
        <w:tc>
          <w:tcPr>
            <w:tcW w:w="360" w:type="pct"/>
            <w:shd w:val="clear" w:color="auto" w:fill="auto"/>
            <w:vAlign w:val="center"/>
          </w:tcPr>
          <w:p w14:paraId="105876F3"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D813F5"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6</w:t>
            </w:r>
          </w:p>
        </w:tc>
        <w:tc>
          <w:tcPr>
            <w:tcW w:w="358" w:type="pct"/>
            <w:shd w:val="clear" w:color="auto" w:fill="auto"/>
            <w:vAlign w:val="center"/>
          </w:tcPr>
          <w:p w14:paraId="78826302"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10</w:t>
            </w:r>
          </w:p>
        </w:tc>
      </w:tr>
      <w:tr w:rsidR="005B37A7" w:rsidRPr="005334CA" w14:paraId="1C027170" w14:textId="77777777" w:rsidTr="005B37A7">
        <w:trPr>
          <w:trHeight w:val="283"/>
        </w:trPr>
        <w:tc>
          <w:tcPr>
            <w:tcW w:w="1024" w:type="pct"/>
            <w:shd w:val="clear" w:color="auto" w:fill="auto"/>
            <w:vAlign w:val="center"/>
          </w:tcPr>
          <w:p w14:paraId="28701FDD"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28. Декларация таможенной стоимости, как неотъемлемая часть декларации на товары</w:t>
            </w:r>
          </w:p>
        </w:tc>
        <w:tc>
          <w:tcPr>
            <w:tcW w:w="2543" w:type="pct"/>
            <w:gridSpan w:val="2"/>
            <w:shd w:val="clear" w:color="auto" w:fill="auto"/>
          </w:tcPr>
          <w:p w14:paraId="70833A72"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Форма декларации таможенной стоимости, структура и формат декларации таможенной стоимости в виде электронного документа и электронного вида декларации таможенной стоимости на бумажном носителе, порядок их заполнения</w:t>
            </w:r>
          </w:p>
        </w:tc>
        <w:tc>
          <w:tcPr>
            <w:tcW w:w="357" w:type="pct"/>
            <w:gridSpan w:val="2"/>
            <w:shd w:val="clear" w:color="auto" w:fill="auto"/>
            <w:vAlign w:val="center"/>
          </w:tcPr>
          <w:p w14:paraId="75662D75"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3</w:t>
            </w:r>
          </w:p>
        </w:tc>
        <w:tc>
          <w:tcPr>
            <w:tcW w:w="360" w:type="pct"/>
            <w:shd w:val="clear" w:color="auto" w:fill="auto"/>
            <w:vAlign w:val="center"/>
          </w:tcPr>
          <w:p w14:paraId="6BEAE00E"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A27159"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6</w:t>
            </w:r>
          </w:p>
        </w:tc>
        <w:tc>
          <w:tcPr>
            <w:tcW w:w="358" w:type="pct"/>
            <w:shd w:val="clear" w:color="auto" w:fill="auto"/>
            <w:vAlign w:val="center"/>
          </w:tcPr>
          <w:p w14:paraId="6EE32B56"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10</w:t>
            </w:r>
          </w:p>
        </w:tc>
      </w:tr>
      <w:tr w:rsidR="005B37A7" w:rsidRPr="005334CA" w14:paraId="5BCC096A" w14:textId="77777777" w:rsidTr="005B37A7">
        <w:trPr>
          <w:trHeight w:val="283"/>
        </w:trPr>
        <w:tc>
          <w:tcPr>
            <w:tcW w:w="1024" w:type="pct"/>
            <w:shd w:val="clear" w:color="auto" w:fill="auto"/>
            <w:vAlign w:val="center"/>
          </w:tcPr>
          <w:p w14:paraId="24C69E72"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29. Пассажирская таможенная декларация</w:t>
            </w:r>
          </w:p>
        </w:tc>
        <w:tc>
          <w:tcPr>
            <w:tcW w:w="2543" w:type="pct"/>
            <w:gridSpan w:val="2"/>
            <w:shd w:val="clear" w:color="auto" w:fill="auto"/>
          </w:tcPr>
          <w:p w14:paraId="72B93D33"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Формы таможенного декларирования для личных целей. Декларирование товаров, перемещаемых через таможенную границу в сопровождаемом и несопровождаемом багаже. Декларирование товаров для личных целей, перемещаемых через таможенную границу в международных почтовых отправлениях</w:t>
            </w:r>
          </w:p>
        </w:tc>
        <w:tc>
          <w:tcPr>
            <w:tcW w:w="357" w:type="pct"/>
            <w:gridSpan w:val="2"/>
            <w:shd w:val="clear" w:color="auto" w:fill="auto"/>
            <w:vAlign w:val="center"/>
          </w:tcPr>
          <w:p w14:paraId="476DB9CC"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3</w:t>
            </w:r>
          </w:p>
        </w:tc>
        <w:tc>
          <w:tcPr>
            <w:tcW w:w="360" w:type="pct"/>
            <w:shd w:val="clear" w:color="auto" w:fill="auto"/>
            <w:vAlign w:val="center"/>
          </w:tcPr>
          <w:p w14:paraId="577DB314"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4BFCA8"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6</w:t>
            </w:r>
          </w:p>
        </w:tc>
        <w:tc>
          <w:tcPr>
            <w:tcW w:w="358" w:type="pct"/>
            <w:shd w:val="clear" w:color="auto" w:fill="auto"/>
            <w:vAlign w:val="center"/>
          </w:tcPr>
          <w:p w14:paraId="5A286C35"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15</w:t>
            </w:r>
          </w:p>
        </w:tc>
      </w:tr>
      <w:tr w:rsidR="005B37A7" w:rsidRPr="005334CA" w14:paraId="52C31AFD" w14:textId="77777777" w:rsidTr="005B37A7">
        <w:trPr>
          <w:trHeight w:val="283"/>
        </w:trPr>
        <w:tc>
          <w:tcPr>
            <w:tcW w:w="1024" w:type="pct"/>
            <w:shd w:val="clear" w:color="auto" w:fill="auto"/>
            <w:vAlign w:val="center"/>
          </w:tcPr>
          <w:p w14:paraId="3D921162"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30. Декларация на транспортное средство международной перевозки</w:t>
            </w:r>
          </w:p>
        </w:tc>
        <w:tc>
          <w:tcPr>
            <w:tcW w:w="2543" w:type="pct"/>
            <w:gridSpan w:val="2"/>
            <w:shd w:val="clear" w:color="auto" w:fill="auto"/>
          </w:tcPr>
          <w:p w14:paraId="27B1A954"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Форма и содержание декларации на транспортное средство международной перевозки. Таможенное декларирование припасов, находящихся на транспортном средстве международной перевозки</w:t>
            </w:r>
          </w:p>
        </w:tc>
        <w:tc>
          <w:tcPr>
            <w:tcW w:w="357" w:type="pct"/>
            <w:gridSpan w:val="2"/>
            <w:shd w:val="clear" w:color="auto" w:fill="auto"/>
            <w:vAlign w:val="center"/>
          </w:tcPr>
          <w:p w14:paraId="65B9D55A"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3</w:t>
            </w:r>
          </w:p>
        </w:tc>
        <w:tc>
          <w:tcPr>
            <w:tcW w:w="360" w:type="pct"/>
            <w:shd w:val="clear" w:color="auto" w:fill="auto"/>
            <w:vAlign w:val="center"/>
          </w:tcPr>
          <w:p w14:paraId="253AD5BB"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264052"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6</w:t>
            </w:r>
          </w:p>
        </w:tc>
        <w:tc>
          <w:tcPr>
            <w:tcW w:w="358" w:type="pct"/>
            <w:shd w:val="clear" w:color="auto" w:fill="auto"/>
            <w:vAlign w:val="center"/>
          </w:tcPr>
          <w:p w14:paraId="1F7E7E61"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10</w:t>
            </w:r>
          </w:p>
        </w:tc>
      </w:tr>
      <w:tr w:rsidR="005B37A7" w:rsidRPr="005334CA" w14:paraId="7C1CBA80" w14:textId="77777777" w:rsidTr="005B37A7">
        <w:trPr>
          <w:trHeight w:val="283"/>
        </w:trPr>
        <w:tc>
          <w:tcPr>
            <w:tcW w:w="1024" w:type="pct"/>
            <w:shd w:val="clear" w:color="auto" w:fill="auto"/>
            <w:vAlign w:val="center"/>
          </w:tcPr>
          <w:p w14:paraId="21EF4E41"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 xml:space="preserve">Тема 31. Проверка поданной </w:t>
            </w:r>
            <w:r w:rsidRPr="005334CA">
              <w:rPr>
                <w:rFonts w:ascii="Times New Roman" w:hAnsi="Times New Roman" w:cs="Times New Roman"/>
                <w:lang w:bidi="ru-RU"/>
              </w:rPr>
              <w:lastRenderedPageBreak/>
              <w:t>таможенной декларации, таможенные операции, связанные с регистрацией либо отказом в регистрации поданной таможенной декларации, и порядок их совершения</w:t>
            </w:r>
          </w:p>
        </w:tc>
        <w:tc>
          <w:tcPr>
            <w:tcW w:w="2543" w:type="pct"/>
            <w:gridSpan w:val="2"/>
            <w:shd w:val="clear" w:color="auto" w:fill="auto"/>
          </w:tcPr>
          <w:p w14:paraId="7499CE21"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lastRenderedPageBreak/>
              <w:t xml:space="preserve">Проверка поданной таможенной декларации должностным лицом таможенного органа. </w:t>
            </w:r>
            <w:r w:rsidRPr="005334CA">
              <w:rPr>
                <w:sz w:val="22"/>
                <w:szCs w:val="22"/>
                <w:lang w:bidi="ru-RU"/>
              </w:rPr>
              <w:lastRenderedPageBreak/>
              <w:t>Совершение таможенных операций, связанных с регистрацией или отказом в регистрации поданной таможенной декларации. Основания для отказа в регистрации поданной таможенной декларации. Автоматическая регистрация таможенной декларации. Проверка условий выпуска. Запрос документов и сведений</w:t>
            </w:r>
          </w:p>
        </w:tc>
        <w:tc>
          <w:tcPr>
            <w:tcW w:w="357" w:type="pct"/>
            <w:gridSpan w:val="2"/>
            <w:shd w:val="clear" w:color="auto" w:fill="auto"/>
            <w:vAlign w:val="center"/>
          </w:tcPr>
          <w:p w14:paraId="4B85C2DF"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lastRenderedPageBreak/>
              <w:t>3</w:t>
            </w:r>
          </w:p>
        </w:tc>
        <w:tc>
          <w:tcPr>
            <w:tcW w:w="360" w:type="pct"/>
            <w:shd w:val="clear" w:color="auto" w:fill="auto"/>
            <w:vAlign w:val="center"/>
          </w:tcPr>
          <w:p w14:paraId="6591BAA7"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B28A1D"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6</w:t>
            </w:r>
          </w:p>
        </w:tc>
        <w:tc>
          <w:tcPr>
            <w:tcW w:w="358" w:type="pct"/>
            <w:shd w:val="clear" w:color="auto" w:fill="auto"/>
            <w:vAlign w:val="center"/>
          </w:tcPr>
          <w:p w14:paraId="36692E29"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10</w:t>
            </w:r>
          </w:p>
        </w:tc>
      </w:tr>
      <w:tr w:rsidR="005B37A7" w:rsidRPr="005334CA" w14:paraId="1D5C0CF8" w14:textId="77777777" w:rsidTr="005B37A7">
        <w:trPr>
          <w:trHeight w:val="283"/>
        </w:trPr>
        <w:tc>
          <w:tcPr>
            <w:tcW w:w="1024" w:type="pct"/>
            <w:shd w:val="clear" w:color="auto" w:fill="auto"/>
            <w:vAlign w:val="center"/>
          </w:tcPr>
          <w:p w14:paraId="752BB802" w14:textId="77777777" w:rsidR="004475DA" w:rsidRPr="005334CA" w:rsidRDefault="00E948C3" w:rsidP="001116DF">
            <w:pPr>
              <w:widowControl w:val="0"/>
              <w:tabs>
                <w:tab w:val="left" w:pos="0"/>
              </w:tabs>
              <w:autoSpaceDE w:val="0"/>
              <w:autoSpaceDN w:val="0"/>
              <w:rPr>
                <w:rFonts w:ascii="Times New Roman" w:hAnsi="Times New Roman" w:cs="Times New Roman"/>
                <w:lang w:bidi="ru-RU"/>
              </w:rPr>
            </w:pPr>
            <w:r w:rsidRPr="005334CA">
              <w:rPr>
                <w:rFonts w:ascii="Times New Roman" w:hAnsi="Times New Roman" w:cs="Times New Roman"/>
                <w:lang w:bidi="ru-RU"/>
              </w:rPr>
              <w:t>Тема 32. Особенности таможенного декларирования</w:t>
            </w:r>
          </w:p>
        </w:tc>
        <w:tc>
          <w:tcPr>
            <w:tcW w:w="2543" w:type="pct"/>
            <w:gridSpan w:val="2"/>
            <w:shd w:val="clear" w:color="auto" w:fill="auto"/>
          </w:tcPr>
          <w:p w14:paraId="293F1A24" w14:textId="77777777" w:rsidR="004475DA" w:rsidRPr="005334CA" w:rsidRDefault="0011347D" w:rsidP="001116DF">
            <w:pPr>
              <w:pStyle w:val="Style5"/>
              <w:widowControl/>
              <w:tabs>
                <w:tab w:val="left" w:pos="0"/>
                <w:tab w:val="left" w:leader="underscore" w:pos="7027"/>
              </w:tabs>
              <w:rPr>
                <w:rFonts w:eastAsiaTheme="minorHAnsi"/>
                <w:sz w:val="22"/>
                <w:szCs w:val="22"/>
                <w:lang w:eastAsia="en-US"/>
              </w:rPr>
            </w:pPr>
            <w:r w:rsidRPr="005334CA">
              <w:rPr>
                <w:sz w:val="22"/>
                <w:szCs w:val="22"/>
                <w:lang w:bidi="ru-RU"/>
              </w:rPr>
              <w:t>Предварительное таможенное декларирование. Неполное таможенное декларирование. Периодическое таможенное декларирование. Особенности таможенного декларирования товара, перемещаемого через таможенную границу Союза в несобранном или разобранном виде, в том числе в некомплектном или незавершенном виде</w:t>
            </w:r>
          </w:p>
        </w:tc>
        <w:tc>
          <w:tcPr>
            <w:tcW w:w="357" w:type="pct"/>
            <w:gridSpan w:val="2"/>
            <w:shd w:val="clear" w:color="auto" w:fill="auto"/>
            <w:vAlign w:val="center"/>
          </w:tcPr>
          <w:p w14:paraId="74DAA2D4"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4</w:t>
            </w:r>
          </w:p>
        </w:tc>
        <w:tc>
          <w:tcPr>
            <w:tcW w:w="360" w:type="pct"/>
            <w:shd w:val="clear" w:color="auto" w:fill="auto"/>
            <w:vAlign w:val="center"/>
          </w:tcPr>
          <w:p w14:paraId="02A5915C" w14:textId="77777777" w:rsidR="004475DA" w:rsidRPr="005334C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C63118" w14:textId="77777777" w:rsidR="004475DA" w:rsidRPr="005334C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334CA">
              <w:rPr>
                <w:rFonts w:ascii="Times New Roman" w:hAnsi="Times New Roman" w:cs="Times New Roman"/>
                <w:lang w:bidi="ru-RU"/>
              </w:rPr>
              <w:t>6</w:t>
            </w:r>
          </w:p>
        </w:tc>
        <w:tc>
          <w:tcPr>
            <w:tcW w:w="358" w:type="pct"/>
            <w:shd w:val="clear" w:color="auto" w:fill="auto"/>
            <w:vAlign w:val="center"/>
          </w:tcPr>
          <w:p w14:paraId="625621D0" w14:textId="77777777" w:rsidR="004475DA" w:rsidRPr="005334C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334CA">
              <w:rPr>
                <w:rFonts w:ascii="Times New Roman" w:hAnsi="Times New Roman" w:cs="Times New Roman"/>
                <w:lang w:bidi="ru-RU"/>
              </w:rPr>
              <w:t>10</w:t>
            </w:r>
          </w:p>
        </w:tc>
      </w:tr>
      <w:tr w:rsidR="005B37A7" w:rsidRPr="005334CA"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5334CA"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5334CA">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5334CA"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5334CA">
              <w:rPr>
                <w:rFonts w:eastAsiaTheme="minorHAnsi"/>
                <w:b/>
                <w:sz w:val="22"/>
                <w:szCs w:val="22"/>
                <w:lang w:eastAsia="en-US"/>
              </w:rPr>
              <w:t>108</w:t>
            </w:r>
          </w:p>
        </w:tc>
      </w:tr>
      <w:tr w:rsidR="005B37A7" w:rsidRPr="005334CA"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5334CA" w:rsidRDefault="00CA7DE7" w:rsidP="00CA7DE7">
            <w:pPr>
              <w:widowControl w:val="0"/>
              <w:tabs>
                <w:tab w:val="left" w:pos="0"/>
              </w:tabs>
              <w:autoSpaceDE w:val="0"/>
              <w:autoSpaceDN w:val="0"/>
              <w:spacing w:line="240" w:lineRule="auto"/>
              <w:rPr>
                <w:rFonts w:ascii="Times New Roman" w:hAnsi="Times New Roman" w:cs="Times New Roman"/>
                <w:b/>
              </w:rPr>
            </w:pPr>
            <w:r w:rsidRPr="005334CA">
              <w:rPr>
                <w:rFonts w:ascii="Times New Roman" w:hAnsi="Times New Roman" w:cs="Times New Roman"/>
                <w:b/>
                <w:lang w:bidi="ru-RU"/>
              </w:rPr>
              <w:t>Всего по дисциплине:</w:t>
            </w:r>
            <w:r w:rsidR="00963445" w:rsidRPr="005334CA">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5334CA"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5334CA">
              <w:rPr>
                <w:rFonts w:eastAsiaTheme="minorHAnsi"/>
                <w:b/>
                <w:sz w:val="22"/>
                <w:szCs w:val="22"/>
                <w:lang w:eastAsia="en-US"/>
              </w:rPr>
              <w:t>72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5334CA"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5334CA">
              <w:rPr>
                <w:rFonts w:eastAsiaTheme="minorHAnsi"/>
                <w:b/>
                <w:sz w:val="22"/>
                <w:szCs w:val="22"/>
                <w:lang w:eastAsia="en-US"/>
              </w:rPr>
              <w:t>98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5334CA"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5334CA">
              <w:rPr>
                <w:rFonts w:eastAsiaTheme="minorHAnsi"/>
                <w:b/>
                <w:sz w:val="22"/>
                <w:szCs w:val="22"/>
                <w:lang w:eastAsia="en-US"/>
              </w:rPr>
              <w:t>70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5334CA" w:rsidRDefault="00CA7DE7">
            <w:pPr>
              <w:pStyle w:val="Style5"/>
              <w:widowControl/>
              <w:tabs>
                <w:tab w:val="left" w:pos="0"/>
                <w:tab w:val="left" w:leader="underscore" w:pos="7027"/>
              </w:tabs>
              <w:spacing w:line="256" w:lineRule="auto"/>
              <w:jc w:val="center"/>
              <w:rPr>
                <w:b/>
                <w:sz w:val="22"/>
                <w:szCs w:val="22"/>
                <w:lang w:eastAsia="en-US"/>
              </w:rPr>
            </w:pPr>
            <w:r w:rsidRPr="005334CA">
              <w:rPr>
                <w:rFonts w:eastAsiaTheme="minorHAnsi"/>
                <w:b/>
                <w:sz w:val="22"/>
                <w:szCs w:val="22"/>
                <w:lang w:eastAsia="en-US"/>
              </w:rPr>
              <w:t>192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62"/>
        <w:gridCol w:w="4123"/>
      </w:tblGrid>
      <w:tr w:rsidR="00262CF0" w:rsidRPr="005334CA" w14:paraId="5F00FF08" w14:textId="77777777" w:rsidTr="00E4641F">
        <w:trPr>
          <w:trHeight w:val="641"/>
        </w:trPr>
        <w:tc>
          <w:tcPr>
            <w:tcW w:w="4080" w:type="pct"/>
            <w:shd w:val="clear" w:color="auto" w:fill="auto"/>
            <w:vAlign w:val="center"/>
            <w:hideMark/>
          </w:tcPr>
          <w:p w14:paraId="32DEE01C" w14:textId="6DE4B03A" w:rsidR="00262CF0" w:rsidRPr="005334CA" w:rsidRDefault="00984247" w:rsidP="00984247">
            <w:pPr>
              <w:jc w:val="center"/>
              <w:rPr>
                <w:rFonts w:ascii="Times New Roman" w:hAnsi="Times New Roman" w:cs="Times New Roman"/>
                <w:b/>
                <w:lang w:bidi="ru-RU"/>
              </w:rPr>
            </w:pPr>
            <w:r w:rsidRPr="005334CA">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5334CA"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5334CA">
              <w:rPr>
                <w:rFonts w:ascii="Times New Roman" w:hAnsi="Times New Roman" w:cs="Times New Roman"/>
                <w:b/>
              </w:rPr>
              <w:t>Электронные ресурсы</w:t>
            </w:r>
          </w:p>
        </w:tc>
      </w:tr>
      <w:tr w:rsidR="00262CF0" w:rsidRPr="005334CA" w14:paraId="1433EE91" w14:textId="77777777" w:rsidTr="00E4641F">
        <w:trPr>
          <w:trHeight w:val="354"/>
        </w:trPr>
        <w:tc>
          <w:tcPr>
            <w:tcW w:w="4080" w:type="pct"/>
            <w:shd w:val="clear" w:color="auto" w:fill="auto"/>
            <w:vAlign w:val="center"/>
          </w:tcPr>
          <w:p w14:paraId="31B092F5" w14:textId="4DED7782" w:rsidR="00262CF0" w:rsidRPr="005334CA" w:rsidRDefault="00984247" w:rsidP="00AA7A6A">
            <w:pPr>
              <w:rPr>
                <w:rFonts w:ascii="Times New Roman" w:hAnsi="Times New Roman" w:cs="Times New Roman"/>
                <w:lang w:bidi="ru-RU"/>
              </w:rPr>
            </w:pPr>
            <w:r w:rsidRPr="005334CA">
              <w:rPr>
                <w:rFonts w:ascii="Times New Roman" w:hAnsi="Times New Roman" w:cs="Times New Roman"/>
              </w:rPr>
              <w:t xml:space="preserve">Попова, Л. И.  Таможенные операции в отношении товаров и транспортных средств : учебное пособие для вузов / Л. И. Попова. — 2-е изд., перераб. и доп. — Москва : Издательство Юрайт, 2022. — 187 с. — (Высшее образование). — </w:t>
            </w:r>
            <w:r w:rsidRPr="005334CA">
              <w:rPr>
                <w:rFonts w:ascii="Times New Roman" w:hAnsi="Times New Roman" w:cs="Times New Roman"/>
                <w:lang w:val="en-US"/>
              </w:rPr>
              <w:t>ISBN</w:t>
            </w:r>
            <w:r w:rsidRPr="005334CA">
              <w:rPr>
                <w:rFonts w:ascii="Times New Roman" w:hAnsi="Times New Roman" w:cs="Times New Roman"/>
              </w:rPr>
              <w:t xml:space="preserve"> 978-5-534-09011-6. — Текст : электронный // Образовательная платформа Юрайт [сайт].</w:t>
            </w:r>
          </w:p>
        </w:tc>
        <w:tc>
          <w:tcPr>
            <w:tcW w:w="920" w:type="pct"/>
            <w:shd w:val="clear" w:color="auto" w:fill="auto"/>
            <w:vAlign w:val="center"/>
            <w:hideMark/>
          </w:tcPr>
          <w:p w14:paraId="25965B29" w14:textId="0CF2FFC1" w:rsidR="00262CF0" w:rsidRPr="005334CA" w:rsidRDefault="00397E7D" w:rsidP="00AA7A6A">
            <w:pPr>
              <w:autoSpaceDE w:val="0"/>
              <w:autoSpaceDN w:val="0"/>
              <w:adjustRightInd w:val="0"/>
              <w:spacing w:after="0" w:line="240" w:lineRule="auto"/>
              <w:rPr>
                <w:rFonts w:ascii="Times New Roman" w:hAnsi="Times New Roman" w:cs="Times New Roman"/>
                <w:color w:val="0000FF"/>
              </w:rPr>
            </w:pPr>
            <w:hyperlink r:id="rId11" w:history="1">
              <w:r w:rsidR="00984247" w:rsidRPr="005334CA">
                <w:rPr>
                  <w:rFonts w:ascii="Times New Roman" w:hAnsi="Times New Roman" w:cs="Times New Roman"/>
                  <w:color w:val="00008B"/>
                  <w:u w:val="single"/>
                </w:rPr>
                <w:t>https://www.urait.ru/bcode/492052</w:t>
              </w:r>
            </w:hyperlink>
          </w:p>
        </w:tc>
      </w:tr>
      <w:tr w:rsidR="00262CF0" w:rsidRPr="005334CA" w14:paraId="6AC6EC59" w14:textId="77777777" w:rsidTr="00E4641F">
        <w:trPr>
          <w:trHeight w:val="354"/>
        </w:trPr>
        <w:tc>
          <w:tcPr>
            <w:tcW w:w="4080" w:type="pct"/>
            <w:shd w:val="clear" w:color="auto" w:fill="auto"/>
            <w:vAlign w:val="center"/>
          </w:tcPr>
          <w:p w14:paraId="6F6A48DA" w14:textId="77777777" w:rsidR="00262CF0" w:rsidRPr="005334CA" w:rsidRDefault="00984247" w:rsidP="00AA7A6A">
            <w:pPr>
              <w:rPr>
                <w:rFonts w:ascii="Times New Roman" w:hAnsi="Times New Roman" w:cs="Times New Roman"/>
                <w:lang w:bidi="ru-RU"/>
              </w:rPr>
            </w:pPr>
            <w:r w:rsidRPr="005334CA">
              <w:rPr>
                <w:rFonts w:ascii="Times New Roman" w:hAnsi="Times New Roman" w:cs="Times New Roman"/>
              </w:rPr>
              <w:t>Басарева, К. В.Таможенные процедуры в Таможенном союзе ЕврАзЭС : учебное пособие / Басарева К. В., Чемодуров В. В., Тихомиров М. Е.Санкт-Петербург : Интермедия, 2017 240 с.</w:t>
            </w:r>
          </w:p>
        </w:tc>
        <w:tc>
          <w:tcPr>
            <w:tcW w:w="920" w:type="pct"/>
            <w:shd w:val="clear" w:color="auto" w:fill="auto"/>
            <w:vAlign w:val="center"/>
            <w:hideMark/>
          </w:tcPr>
          <w:p w14:paraId="5B79CD54" w14:textId="77777777" w:rsidR="00262CF0" w:rsidRPr="005334CA" w:rsidRDefault="00397E7D"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5334CA">
                <w:rPr>
                  <w:rFonts w:ascii="Times New Roman" w:hAnsi="Times New Roman" w:cs="Times New Roman"/>
                  <w:color w:val="00008B"/>
                  <w:u w:val="single"/>
                </w:rPr>
                <w:t>https://e.lanbook.com/book/112440</w:t>
              </w:r>
            </w:hyperlink>
          </w:p>
        </w:tc>
      </w:tr>
      <w:tr w:rsidR="00262CF0" w:rsidRPr="00A8406A" w14:paraId="70522A4D" w14:textId="77777777" w:rsidTr="00E4641F">
        <w:trPr>
          <w:trHeight w:val="354"/>
        </w:trPr>
        <w:tc>
          <w:tcPr>
            <w:tcW w:w="4080" w:type="pct"/>
            <w:shd w:val="clear" w:color="auto" w:fill="auto"/>
            <w:vAlign w:val="center"/>
          </w:tcPr>
          <w:p w14:paraId="6C66148E" w14:textId="77777777" w:rsidR="00262CF0" w:rsidRPr="005334CA" w:rsidRDefault="00984247" w:rsidP="00AA7A6A">
            <w:pPr>
              <w:rPr>
                <w:rFonts w:ascii="Times New Roman" w:hAnsi="Times New Roman" w:cs="Times New Roman"/>
                <w:lang w:val="en-US" w:bidi="ru-RU"/>
              </w:rPr>
            </w:pPr>
            <w:r w:rsidRPr="005334CA">
              <w:rPr>
                <w:rFonts w:ascii="Times New Roman" w:hAnsi="Times New Roman" w:cs="Times New Roman"/>
              </w:rPr>
              <w:t xml:space="preserve">Пиманов, А. К.Таможенные процедуры / Пиманов А. К.Санкт-Петербург : Интермедия, 2017652 с.Рекомендовано федеральным государственным образовательным учреждением высшего профессионального образования «Государственный университет управления» в качестве учебного пособия для студентов высших учебных заведений, обучающихся по специальности 036401.65 «Таможенное </w:t>
            </w:r>
            <w:r w:rsidRPr="005334CA">
              <w:rPr>
                <w:rFonts w:ascii="Times New Roman" w:hAnsi="Times New Roman" w:cs="Times New Roman"/>
              </w:rPr>
              <w:lastRenderedPageBreak/>
              <w:t xml:space="preserve">дело». </w:t>
            </w:r>
            <w:r w:rsidRPr="005334CA">
              <w:rPr>
                <w:rFonts w:ascii="Times New Roman" w:hAnsi="Times New Roman" w:cs="Times New Roman"/>
                <w:lang w:val="en-US"/>
              </w:rPr>
              <w:t>Регистрационный номер рецензии 375 от 18 сентября 2013 г. (ФГАУ ФИРО)</w:t>
            </w:r>
          </w:p>
        </w:tc>
        <w:tc>
          <w:tcPr>
            <w:tcW w:w="920" w:type="pct"/>
            <w:shd w:val="clear" w:color="auto" w:fill="auto"/>
            <w:vAlign w:val="center"/>
            <w:hideMark/>
          </w:tcPr>
          <w:p w14:paraId="232F801A" w14:textId="77777777" w:rsidR="00262CF0" w:rsidRPr="005334CA" w:rsidRDefault="00397E7D"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5334CA">
                <w:rPr>
                  <w:rFonts w:ascii="Times New Roman" w:hAnsi="Times New Roman" w:cs="Times New Roman"/>
                  <w:color w:val="00008B"/>
                  <w:u w:val="single"/>
                  <w:lang w:val="en-US"/>
                </w:rPr>
                <w:t>https://e.lanbook.com/book/55350</w:t>
              </w:r>
            </w:hyperlink>
          </w:p>
        </w:tc>
      </w:tr>
      <w:tr w:rsidR="00262CF0" w:rsidRPr="005334CA" w14:paraId="42F286FE" w14:textId="77777777" w:rsidTr="00E4641F">
        <w:trPr>
          <w:trHeight w:val="354"/>
        </w:trPr>
        <w:tc>
          <w:tcPr>
            <w:tcW w:w="4080" w:type="pct"/>
            <w:shd w:val="clear" w:color="auto" w:fill="auto"/>
            <w:vAlign w:val="center"/>
          </w:tcPr>
          <w:p w14:paraId="1B2DC968" w14:textId="77777777" w:rsidR="00262CF0" w:rsidRPr="005334CA" w:rsidRDefault="00984247" w:rsidP="00AA7A6A">
            <w:pPr>
              <w:rPr>
                <w:rFonts w:ascii="Times New Roman" w:hAnsi="Times New Roman" w:cs="Times New Roman"/>
                <w:lang w:bidi="ru-RU"/>
              </w:rPr>
            </w:pPr>
            <w:r w:rsidRPr="005334CA">
              <w:rPr>
                <w:rFonts w:ascii="Times New Roman" w:hAnsi="Times New Roman" w:cs="Times New Roman"/>
              </w:rPr>
              <w:t>Мусанев, Дмитрий Михайлович Электронное декларирование и предварительное информирование : учебное пособие / Д.М.Мусанев, В.А.Полякова ; М-во науки и высш. образования Рос. Федерации, С.-Петерб. гос. экон. ун-т, Каф. тамож. делаСанкт-Петербург : Изд-во СПбГЭУ, 2019</w:t>
            </w:r>
          </w:p>
        </w:tc>
        <w:tc>
          <w:tcPr>
            <w:tcW w:w="920" w:type="pct"/>
            <w:shd w:val="clear" w:color="auto" w:fill="auto"/>
            <w:vAlign w:val="center"/>
            <w:hideMark/>
          </w:tcPr>
          <w:p w14:paraId="469450F4" w14:textId="77777777" w:rsidR="00262CF0" w:rsidRPr="005334CA" w:rsidRDefault="00397E7D"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5334CA">
                <w:rPr>
                  <w:rFonts w:ascii="Times New Roman" w:hAnsi="Times New Roman" w:cs="Times New Roman"/>
                  <w:color w:val="00008B"/>
                  <w:u w:val="single"/>
                </w:rPr>
                <w:t>https://opac.unecon.ru/elibrar ... D0%B0%D0%BD%D0%B8%D0%B5_19.pdf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3579A31" w14:textId="77777777" w:rsidTr="007B550D">
        <w:tc>
          <w:tcPr>
            <w:tcW w:w="9345" w:type="dxa"/>
          </w:tcPr>
          <w:p w14:paraId="6D319CC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F5E48BD" w14:textId="77777777" w:rsidTr="007B550D">
        <w:tc>
          <w:tcPr>
            <w:tcW w:w="9345" w:type="dxa"/>
          </w:tcPr>
          <w:p w14:paraId="72C309D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97B07CB" w14:textId="77777777" w:rsidTr="007B550D">
        <w:tc>
          <w:tcPr>
            <w:tcW w:w="9345" w:type="dxa"/>
          </w:tcPr>
          <w:p w14:paraId="1F19526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4D71C6D" w14:textId="77777777" w:rsidTr="007B550D">
        <w:tc>
          <w:tcPr>
            <w:tcW w:w="9345" w:type="dxa"/>
          </w:tcPr>
          <w:p w14:paraId="6FE6D06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45ADDE20" w14:textId="77777777" w:rsidTr="007B550D">
        <w:tc>
          <w:tcPr>
            <w:tcW w:w="9345" w:type="dxa"/>
          </w:tcPr>
          <w:p w14:paraId="4B6A3CD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ВЭД-Декларант</w:t>
            </w:r>
          </w:p>
        </w:tc>
      </w:tr>
      <w:tr w:rsidR="007B550D" w:rsidRPr="007E6725" w14:paraId="4260B20F" w14:textId="77777777" w:rsidTr="007B550D">
        <w:tc>
          <w:tcPr>
            <w:tcW w:w="9345" w:type="dxa"/>
          </w:tcPr>
          <w:p w14:paraId="3A2F446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ВЭД-Инфо (расширенная версия)</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397E7D"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lastRenderedPageBreak/>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3A9B545C" w:rsidR="00466076"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5334CA" w:rsidRPr="005334CA" w14:paraId="4B79AE0D" w14:textId="77777777" w:rsidTr="003A67A9">
        <w:tc>
          <w:tcPr>
            <w:tcW w:w="7797" w:type="dxa"/>
            <w:shd w:val="clear" w:color="auto" w:fill="auto"/>
          </w:tcPr>
          <w:p w14:paraId="6788F22C" w14:textId="77777777" w:rsidR="005334CA" w:rsidRPr="005334CA" w:rsidRDefault="005334CA" w:rsidP="005334CA">
            <w:pPr>
              <w:pStyle w:val="Style214"/>
              <w:spacing w:line="240" w:lineRule="auto"/>
              <w:ind w:firstLine="0"/>
              <w:jc w:val="center"/>
              <w:rPr>
                <w:b/>
                <w:sz w:val="22"/>
                <w:szCs w:val="22"/>
              </w:rPr>
            </w:pPr>
            <w:r w:rsidRPr="005334CA">
              <w:rPr>
                <w:b/>
                <w:sz w:val="22"/>
                <w:szCs w:val="22"/>
              </w:rPr>
              <w:t>Наименование учебных аудиторий, перечень</w:t>
            </w:r>
          </w:p>
        </w:tc>
        <w:tc>
          <w:tcPr>
            <w:tcW w:w="2262" w:type="dxa"/>
            <w:shd w:val="clear" w:color="auto" w:fill="auto"/>
          </w:tcPr>
          <w:p w14:paraId="0BBF7860" w14:textId="77777777" w:rsidR="005334CA" w:rsidRPr="005334CA" w:rsidRDefault="005334CA" w:rsidP="005334CA">
            <w:pPr>
              <w:pStyle w:val="Style214"/>
              <w:spacing w:line="240" w:lineRule="auto"/>
              <w:ind w:firstLine="0"/>
              <w:jc w:val="center"/>
              <w:rPr>
                <w:b/>
                <w:sz w:val="22"/>
                <w:szCs w:val="22"/>
              </w:rPr>
            </w:pPr>
            <w:r w:rsidRPr="005334CA">
              <w:rPr>
                <w:b/>
                <w:sz w:val="22"/>
                <w:szCs w:val="22"/>
              </w:rPr>
              <w:t>Адрес (местоположение) учебных аудиторий</w:t>
            </w:r>
          </w:p>
        </w:tc>
      </w:tr>
      <w:tr w:rsidR="005334CA" w:rsidRPr="005334CA" w14:paraId="3EC0B28C" w14:textId="77777777" w:rsidTr="003A67A9">
        <w:tc>
          <w:tcPr>
            <w:tcW w:w="7797" w:type="dxa"/>
            <w:shd w:val="clear" w:color="auto" w:fill="auto"/>
          </w:tcPr>
          <w:p w14:paraId="161704E3" w14:textId="149E6EC1" w:rsidR="005334CA" w:rsidRPr="005334CA" w:rsidRDefault="005334CA" w:rsidP="005334CA">
            <w:pPr>
              <w:pStyle w:val="Style214"/>
              <w:spacing w:line="240" w:lineRule="auto"/>
              <w:ind w:firstLine="0"/>
              <w:rPr>
                <w:sz w:val="22"/>
                <w:szCs w:val="22"/>
              </w:rPr>
            </w:pPr>
            <w:r w:rsidRPr="005334CA">
              <w:rPr>
                <w:sz w:val="22"/>
                <w:szCs w:val="22"/>
              </w:rPr>
              <w:t xml:space="preserve">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Учебная мебель на 80 посадочных мест, рабочее место преподавателя, доска меловая - 1шт., трибуна - 1шт.Моноблок </w:t>
            </w:r>
            <w:r w:rsidRPr="005334CA">
              <w:rPr>
                <w:sz w:val="22"/>
                <w:szCs w:val="22"/>
                <w:lang w:val="en-US"/>
              </w:rPr>
              <w:t>Acer</w:t>
            </w:r>
            <w:r w:rsidRPr="005334CA">
              <w:rPr>
                <w:sz w:val="22"/>
                <w:szCs w:val="22"/>
              </w:rPr>
              <w:t xml:space="preserve"> </w:t>
            </w:r>
            <w:r w:rsidRPr="005334CA">
              <w:rPr>
                <w:sz w:val="22"/>
                <w:szCs w:val="22"/>
                <w:lang w:val="en-US"/>
              </w:rPr>
              <w:t>Aspire</w:t>
            </w:r>
            <w:r w:rsidRPr="005334CA">
              <w:rPr>
                <w:sz w:val="22"/>
                <w:szCs w:val="22"/>
              </w:rPr>
              <w:t xml:space="preserve"> </w:t>
            </w:r>
            <w:r w:rsidRPr="005334CA">
              <w:rPr>
                <w:sz w:val="22"/>
                <w:szCs w:val="22"/>
                <w:lang w:val="en-US"/>
              </w:rPr>
              <w:t>Z</w:t>
            </w:r>
            <w:r w:rsidRPr="005334CA">
              <w:rPr>
                <w:sz w:val="22"/>
                <w:szCs w:val="22"/>
              </w:rPr>
              <w:t xml:space="preserve">1811 </w:t>
            </w:r>
            <w:r w:rsidRPr="005334CA">
              <w:rPr>
                <w:sz w:val="22"/>
                <w:szCs w:val="22"/>
                <w:lang w:val="en-US"/>
              </w:rPr>
              <w:t>Intel</w:t>
            </w:r>
            <w:r w:rsidRPr="005334CA">
              <w:rPr>
                <w:sz w:val="22"/>
                <w:szCs w:val="22"/>
              </w:rPr>
              <w:t xml:space="preserve"> </w:t>
            </w:r>
            <w:r w:rsidRPr="005334CA">
              <w:rPr>
                <w:sz w:val="22"/>
                <w:szCs w:val="22"/>
                <w:lang w:val="en-US"/>
              </w:rPr>
              <w:t>Core</w:t>
            </w:r>
            <w:r w:rsidRPr="005334CA">
              <w:rPr>
                <w:sz w:val="22"/>
                <w:szCs w:val="22"/>
              </w:rPr>
              <w:t xml:space="preserve"> </w:t>
            </w:r>
            <w:r w:rsidRPr="005334CA">
              <w:rPr>
                <w:sz w:val="22"/>
                <w:szCs w:val="22"/>
                <w:lang w:val="en-US"/>
              </w:rPr>
              <w:t>i</w:t>
            </w:r>
            <w:r w:rsidRPr="005334CA">
              <w:rPr>
                <w:sz w:val="22"/>
                <w:szCs w:val="22"/>
              </w:rPr>
              <w:t>5-2400</w:t>
            </w:r>
            <w:r w:rsidRPr="005334CA">
              <w:rPr>
                <w:sz w:val="22"/>
                <w:szCs w:val="22"/>
                <w:lang w:val="en-US"/>
              </w:rPr>
              <w:t>S</w:t>
            </w:r>
            <w:r w:rsidRPr="005334CA">
              <w:rPr>
                <w:sz w:val="22"/>
                <w:szCs w:val="22"/>
              </w:rPr>
              <w:t>@2.50</w:t>
            </w:r>
            <w:r w:rsidRPr="005334CA">
              <w:rPr>
                <w:sz w:val="22"/>
                <w:szCs w:val="22"/>
                <w:lang w:val="en-US"/>
              </w:rPr>
              <w:t>GHz</w:t>
            </w:r>
            <w:r w:rsidRPr="005334CA">
              <w:rPr>
                <w:sz w:val="22"/>
                <w:szCs w:val="22"/>
              </w:rPr>
              <w:t>/4</w:t>
            </w:r>
            <w:r w:rsidRPr="005334CA">
              <w:rPr>
                <w:sz w:val="22"/>
                <w:szCs w:val="22"/>
                <w:lang w:val="en-US"/>
              </w:rPr>
              <w:t>Gb</w:t>
            </w:r>
            <w:r w:rsidRPr="005334CA">
              <w:rPr>
                <w:sz w:val="22"/>
                <w:szCs w:val="22"/>
              </w:rPr>
              <w:t>/1</w:t>
            </w:r>
            <w:r w:rsidRPr="005334CA">
              <w:rPr>
                <w:sz w:val="22"/>
                <w:szCs w:val="22"/>
                <w:lang w:val="en-US"/>
              </w:rPr>
              <w:t>Tb</w:t>
            </w:r>
            <w:r w:rsidRPr="005334CA">
              <w:rPr>
                <w:sz w:val="22"/>
                <w:szCs w:val="22"/>
              </w:rPr>
              <w:t xml:space="preserve"> - 1 шт., Мультимедийный проектор </w:t>
            </w:r>
            <w:r w:rsidRPr="005334CA">
              <w:rPr>
                <w:sz w:val="22"/>
                <w:szCs w:val="22"/>
                <w:lang w:val="en-US"/>
              </w:rPr>
              <w:t>NEC</w:t>
            </w:r>
            <w:r w:rsidRPr="005334CA">
              <w:rPr>
                <w:sz w:val="22"/>
                <w:szCs w:val="22"/>
              </w:rPr>
              <w:t xml:space="preserve"> </w:t>
            </w:r>
            <w:r w:rsidRPr="005334CA">
              <w:rPr>
                <w:sz w:val="22"/>
                <w:szCs w:val="22"/>
                <w:lang w:val="en-US"/>
              </w:rPr>
              <w:t>NP</w:t>
            </w:r>
            <w:r w:rsidRPr="005334CA">
              <w:rPr>
                <w:sz w:val="22"/>
                <w:szCs w:val="22"/>
              </w:rPr>
              <w:t>-</w:t>
            </w:r>
            <w:r w:rsidRPr="005334CA">
              <w:rPr>
                <w:sz w:val="22"/>
                <w:szCs w:val="22"/>
                <w:lang w:val="en-US"/>
              </w:rPr>
              <w:t>ME</w:t>
            </w:r>
            <w:r w:rsidRPr="005334CA">
              <w:rPr>
                <w:sz w:val="22"/>
                <w:szCs w:val="22"/>
              </w:rPr>
              <w:t>402</w:t>
            </w:r>
            <w:r w:rsidRPr="005334CA">
              <w:rPr>
                <w:sz w:val="22"/>
                <w:szCs w:val="22"/>
                <w:lang w:val="en-US"/>
              </w:rPr>
              <w:t>X</w:t>
            </w:r>
            <w:r w:rsidRPr="005334CA">
              <w:rPr>
                <w:sz w:val="22"/>
                <w:szCs w:val="22"/>
              </w:rPr>
              <w:t xml:space="preserve"> - 1 шт., Микшер-усилитель 120Вт\100 В </w:t>
            </w:r>
            <w:r w:rsidRPr="005334CA">
              <w:rPr>
                <w:sz w:val="22"/>
                <w:szCs w:val="22"/>
                <w:lang w:val="en-US"/>
              </w:rPr>
              <w:t>JPA</w:t>
            </w:r>
            <w:r w:rsidRPr="005334CA">
              <w:rPr>
                <w:sz w:val="22"/>
                <w:szCs w:val="22"/>
              </w:rPr>
              <w:t>-1120</w:t>
            </w:r>
            <w:r w:rsidRPr="005334CA">
              <w:rPr>
                <w:sz w:val="22"/>
                <w:szCs w:val="22"/>
                <w:lang w:val="en-US"/>
              </w:rPr>
              <w:t>A</w:t>
            </w:r>
            <w:r w:rsidRPr="005334CA">
              <w:rPr>
                <w:sz w:val="22"/>
                <w:szCs w:val="22"/>
              </w:rPr>
              <w:t xml:space="preserve"> - 1 шт., Экран с электроприводом </w:t>
            </w:r>
            <w:r w:rsidRPr="005334CA">
              <w:rPr>
                <w:sz w:val="22"/>
                <w:szCs w:val="22"/>
                <w:lang w:val="en-US"/>
              </w:rPr>
              <w:t>ScreenMedia</w:t>
            </w:r>
            <w:r w:rsidRPr="005334CA">
              <w:rPr>
                <w:sz w:val="22"/>
                <w:szCs w:val="22"/>
              </w:rPr>
              <w:t xml:space="preserve"> </w:t>
            </w:r>
            <w:r w:rsidRPr="005334CA">
              <w:rPr>
                <w:sz w:val="22"/>
                <w:szCs w:val="22"/>
                <w:lang w:val="en-US"/>
              </w:rPr>
              <w:t>Champion</w:t>
            </w:r>
            <w:r w:rsidRPr="005334CA">
              <w:rPr>
                <w:sz w:val="22"/>
                <w:szCs w:val="22"/>
              </w:rPr>
              <w:t xml:space="preserve"> 305*229 см </w:t>
            </w:r>
            <w:r w:rsidRPr="005334CA">
              <w:rPr>
                <w:sz w:val="22"/>
                <w:szCs w:val="22"/>
                <w:lang w:val="en-US"/>
              </w:rPr>
              <w:t>SCM</w:t>
            </w:r>
            <w:r w:rsidRPr="005334CA">
              <w:rPr>
                <w:sz w:val="22"/>
                <w:szCs w:val="22"/>
              </w:rPr>
              <w:t>-4306 - 1 шт., Всепогодный громкоговоритель 90 вт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C233BFB" w14:textId="77777777" w:rsidR="005334CA" w:rsidRPr="005334CA" w:rsidRDefault="005334CA" w:rsidP="005334CA">
            <w:pPr>
              <w:pStyle w:val="Style214"/>
              <w:spacing w:line="240" w:lineRule="auto"/>
              <w:ind w:firstLine="0"/>
              <w:rPr>
                <w:sz w:val="22"/>
                <w:szCs w:val="22"/>
              </w:rPr>
            </w:pPr>
            <w:r w:rsidRPr="005334CA">
              <w:rPr>
                <w:sz w:val="22"/>
                <w:szCs w:val="22"/>
              </w:rPr>
              <w:t xml:space="preserve">192007, г. Санкт-Петербург, ул. Прилукская, д. 3, лит. </w:t>
            </w:r>
            <w:r w:rsidRPr="005334CA">
              <w:rPr>
                <w:sz w:val="22"/>
                <w:szCs w:val="22"/>
                <w:lang w:val="en-US"/>
              </w:rPr>
              <w:t>А</w:t>
            </w:r>
          </w:p>
        </w:tc>
      </w:tr>
      <w:tr w:rsidR="005334CA" w:rsidRPr="005334CA" w14:paraId="48CD2E6B" w14:textId="77777777" w:rsidTr="003A67A9">
        <w:tc>
          <w:tcPr>
            <w:tcW w:w="7797" w:type="dxa"/>
            <w:shd w:val="clear" w:color="auto" w:fill="auto"/>
          </w:tcPr>
          <w:p w14:paraId="018E7EB4" w14:textId="5B5106B1" w:rsidR="005334CA" w:rsidRPr="005334CA" w:rsidRDefault="005334CA" w:rsidP="005334CA">
            <w:pPr>
              <w:pStyle w:val="Style214"/>
              <w:spacing w:line="240" w:lineRule="auto"/>
              <w:ind w:firstLine="0"/>
              <w:rPr>
                <w:sz w:val="22"/>
                <w:szCs w:val="22"/>
              </w:rPr>
            </w:pPr>
            <w:r w:rsidRPr="005334CA">
              <w:rPr>
                <w:sz w:val="22"/>
                <w:szCs w:val="22"/>
              </w:rPr>
              <w:t xml:space="preserve">Ауд. 400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- 1шт., тумба для аппаратуры - 1шт. Компьютер  </w:t>
            </w:r>
            <w:r w:rsidRPr="005334CA">
              <w:rPr>
                <w:sz w:val="22"/>
                <w:szCs w:val="22"/>
                <w:lang w:val="en-US"/>
              </w:rPr>
              <w:t>Intel</w:t>
            </w:r>
            <w:r w:rsidRPr="005334CA">
              <w:rPr>
                <w:sz w:val="22"/>
                <w:szCs w:val="22"/>
              </w:rPr>
              <w:t xml:space="preserve">  </w:t>
            </w:r>
            <w:r w:rsidRPr="005334CA">
              <w:rPr>
                <w:sz w:val="22"/>
                <w:szCs w:val="22"/>
                <w:lang w:val="en-US"/>
              </w:rPr>
              <w:t>I</w:t>
            </w:r>
            <w:r w:rsidRPr="005334CA">
              <w:rPr>
                <w:sz w:val="22"/>
                <w:szCs w:val="22"/>
              </w:rPr>
              <w:t>5-7400/8+8/1</w:t>
            </w:r>
            <w:r w:rsidRPr="005334CA">
              <w:rPr>
                <w:sz w:val="22"/>
                <w:szCs w:val="22"/>
                <w:lang w:val="en-US"/>
              </w:rPr>
              <w:t>Tb</w:t>
            </w:r>
            <w:r w:rsidRPr="005334CA">
              <w:rPr>
                <w:sz w:val="22"/>
                <w:szCs w:val="22"/>
              </w:rPr>
              <w:t>/</w:t>
            </w:r>
            <w:r w:rsidRPr="005334CA">
              <w:rPr>
                <w:sz w:val="22"/>
                <w:szCs w:val="22"/>
                <w:lang w:val="en-US"/>
              </w:rPr>
              <w:t>GT</w:t>
            </w:r>
            <w:r w:rsidRPr="005334CA">
              <w:rPr>
                <w:sz w:val="22"/>
                <w:szCs w:val="22"/>
              </w:rPr>
              <w:t>710-2</w:t>
            </w:r>
            <w:r w:rsidRPr="005334CA">
              <w:rPr>
                <w:sz w:val="22"/>
                <w:szCs w:val="22"/>
                <w:lang w:val="en-US"/>
              </w:rPr>
              <w:t>Gb</w:t>
            </w:r>
            <w:r w:rsidRPr="005334CA">
              <w:rPr>
                <w:sz w:val="22"/>
                <w:szCs w:val="22"/>
              </w:rPr>
              <w:t>/</w:t>
            </w:r>
            <w:r w:rsidRPr="005334CA">
              <w:rPr>
                <w:sz w:val="22"/>
                <w:szCs w:val="22"/>
                <w:lang w:val="en-US"/>
              </w:rPr>
              <w:t>DELL</w:t>
            </w:r>
            <w:r w:rsidRPr="005334CA">
              <w:rPr>
                <w:sz w:val="22"/>
                <w:szCs w:val="22"/>
              </w:rPr>
              <w:t xml:space="preserve"> </w:t>
            </w:r>
            <w:r w:rsidRPr="005334CA">
              <w:rPr>
                <w:sz w:val="22"/>
                <w:szCs w:val="22"/>
                <w:lang w:val="en-US"/>
              </w:rPr>
              <w:t>S</w:t>
            </w:r>
            <w:r w:rsidRPr="005334CA">
              <w:rPr>
                <w:sz w:val="22"/>
                <w:szCs w:val="22"/>
              </w:rPr>
              <w:t>2218</w:t>
            </w:r>
            <w:r w:rsidRPr="005334CA">
              <w:rPr>
                <w:sz w:val="22"/>
                <w:szCs w:val="22"/>
                <w:lang w:val="en-US"/>
              </w:rPr>
              <w:t>H</w:t>
            </w:r>
            <w:r w:rsidRPr="005334CA">
              <w:rPr>
                <w:sz w:val="22"/>
                <w:szCs w:val="22"/>
              </w:rPr>
              <w:t xml:space="preserve"> - 21 шт., Ноутбук </w:t>
            </w:r>
            <w:r w:rsidRPr="005334CA">
              <w:rPr>
                <w:sz w:val="22"/>
                <w:szCs w:val="22"/>
                <w:lang w:val="en-US"/>
              </w:rPr>
              <w:t>HP</w:t>
            </w:r>
            <w:r w:rsidRPr="005334CA">
              <w:rPr>
                <w:sz w:val="22"/>
                <w:szCs w:val="22"/>
              </w:rPr>
              <w:t xml:space="preserve"> 250 </w:t>
            </w:r>
            <w:r w:rsidRPr="005334CA">
              <w:rPr>
                <w:sz w:val="22"/>
                <w:szCs w:val="22"/>
                <w:lang w:val="en-US"/>
              </w:rPr>
              <w:t>G</w:t>
            </w:r>
            <w:r w:rsidRPr="005334CA">
              <w:rPr>
                <w:sz w:val="22"/>
                <w:szCs w:val="22"/>
              </w:rPr>
              <w:t>6 1</w:t>
            </w:r>
            <w:r w:rsidRPr="005334CA">
              <w:rPr>
                <w:sz w:val="22"/>
                <w:szCs w:val="22"/>
                <w:lang w:val="en-US"/>
              </w:rPr>
              <w:t>WY</w:t>
            </w:r>
            <w:r w:rsidRPr="005334CA">
              <w:rPr>
                <w:sz w:val="22"/>
                <w:szCs w:val="22"/>
              </w:rPr>
              <w:t>58</w:t>
            </w:r>
            <w:r w:rsidRPr="005334CA">
              <w:rPr>
                <w:sz w:val="22"/>
                <w:szCs w:val="22"/>
                <w:lang w:val="en-US"/>
              </w:rPr>
              <w:t>EA</w:t>
            </w:r>
            <w:r w:rsidRPr="005334CA">
              <w:rPr>
                <w:sz w:val="22"/>
                <w:szCs w:val="22"/>
              </w:rPr>
              <w:t xml:space="preserve"> - 4 шт. Мультимедийный проектор </w:t>
            </w:r>
            <w:r w:rsidRPr="005334CA">
              <w:rPr>
                <w:sz w:val="22"/>
                <w:szCs w:val="22"/>
                <w:lang w:val="en-US"/>
              </w:rPr>
              <w:t>Panasonic</w:t>
            </w:r>
            <w:r w:rsidRPr="005334CA">
              <w:rPr>
                <w:sz w:val="22"/>
                <w:szCs w:val="22"/>
              </w:rPr>
              <w:t xml:space="preserve"> </w:t>
            </w:r>
            <w:r w:rsidRPr="005334CA">
              <w:rPr>
                <w:sz w:val="22"/>
                <w:szCs w:val="22"/>
                <w:lang w:val="en-US"/>
              </w:rPr>
              <w:t>PT</w:t>
            </w:r>
            <w:r w:rsidRPr="005334CA">
              <w:rPr>
                <w:sz w:val="22"/>
                <w:szCs w:val="22"/>
              </w:rPr>
              <w:t>-</w:t>
            </w:r>
            <w:r w:rsidRPr="005334CA">
              <w:rPr>
                <w:sz w:val="22"/>
                <w:szCs w:val="22"/>
                <w:lang w:val="en-US"/>
              </w:rPr>
              <w:t>VX</w:t>
            </w:r>
            <w:r w:rsidRPr="005334CA">
              <w:rPr>
                <w:sz w:val="22"/>
                <w:szCs w:val="22"/>
              </w:rPr>
              <w:t xml:space="preserve">610Е - 1 шт.,Звуковой к-т (микшер-усилитель </w:t>
            </w:r>
            <w:r w:rsidRPr="005334CA">
              <w:rPr>
                <w:sz w:val="22"/>
                <w:szCs w:val="22"/>
                <w:lang w:val="en-US"/>
              </w:rPr>
              <w:t>Apart</w:t>
            </w:r>
            <w:r w:rsidRPr="005334CA">
              <w:rPr>
                <w:sz w:val="22"/>
                <w:szCs w:val="22"/>
              </w:rPr>
              <w:t xml:space="preserve"> </w:t>
            </w:r>
            <w:r w:rsidRPr="005334CA">
              <w:rPr>
                <w:sz w:val="22"/>
                <w:szCs w:val="22"/>
                <w:lang w:val="en-US"/>
              </w:rPr>
              <w:t>Concept</w:t>
            </w:r>
            <w:r w:rsidRPr="005334CA">
              <w:rPr>
                <w:sz w:val="22"/>
                <w:szCs w:val="22"/>
              </w:rPr>
              <w:t xml:space="preserve">+ микрофон </w:t>
            </w:r>
            <w:r w:rsidRPr="005334CA">
              <w:rPr>
                <w:sz w:val="22"/>
                <w:szCs w:val="22"/>
                <w:lang w:val="en-US"/>
              </w:rPr>
              <w:t>BEHRINGER</w:t>
            </w:r>
            <w:r w:rsidRPr="005334CA">
              <w:rPr>
                <w:sz w:val="22"/>
                <w:szCs w:val="22"/>
              </w:rPr>
              <w:t xml:space="preserve">) - 1 шт., Акустическая система </w:t>
            </w:r>
            <w:r w:rsidRPr="005334CA">
              <w:rPr>
                <w:sz w:val="22"/>
                <w:szCs w:val="22"/>
                <w:lang w:val="en-US"/>
              </w:rPr>
              <w:t>Hi</w:t>
            </w:r>
            <w:r w:rsidRPr="005334CA">
              <w:rPr>
                <w:sz w:val="22"/>
                <w:szCs w:val="22"/>
              </w:rPr>
              <w:t>-</w:t>
            </w:r>
            <w:r w:rsidRPr="005334CA">
              <w:rPr>
                <w:sz w:val="22"/>
                <w:szCs w:val="22"/>
                <w:lang w:val="en-US"/>
              </w:rPr>
              <w:t>Fi</w:t>
            </w:r>
            <w:r w:rsidRPr="005334CA">
              <w:rPr>
                <w:sz w:val="22"/>
                <w:szCs w:val="22"/>
              </w:rPr>
              <w:t xml:space="preserve"> </w:t>
            </w:r>
            <w:r w:rsidRPr="005334CA">
              <w:rPr>
                <w:sz w:val="22"/>
                <w:szCs w:val="22"/>
                <w:lang w:val="en-US"/>
              </w:rPr>
              <w:t>PRO</w:t>
            </w:r>
            <w:r w:rsidRPr="005334CA">
              <w:rPr>
                <w:sz w:val="22"/>
                <w:szCs w:val="22"/>
              </w:rPr>
              <w:t xml:space="preserve"> </w:t>
            </w:r>
            <w:r w:rsidRPr="005334CA">
              <w:rPr>
                <w:sz w:val="22"/>
                <w:szCs w:val="22"/>
                <w:lang w:val="en-US"/>
              </w:rPr>
              <w:t>MASK</w:t>
            </w:r>
            <w:r w:rsidRPr="005334CA">
              <w:rPr>
                <w:sz w:val="22"/>
                <w:szCs w:val="22"/>
              </w:rPr>
              <w:t>6</w:t>
            </w:r>
            <w:r w:rsidRPr="005334CA">
              <w:rPr>
                <w:sz w:val="22"/>
                <w:szCs w:val="22"/>
                <w:lang w:val="en-US"/>
              </w:rPr>
              <w:t>T</w:t>
            </w:r>
            <w:r w:rsidRPr="005334CA">
              <w:rPr>
                <w:sz w:val="22"/>
                <w:szCs w:val="22"/>
              </w:rPr>
              <w:t>-</w:t>
            </w:r>
            <w:r w:rsidRPr="005334CA">
              <w:rPr>
                <w:sz w:val="22"/>
                <w:szCs w:val="22"/>
                <w:lang w:val="en-US"/>
              </w:rPr>
              <w:t>W</w:t>
            </w:r>
            <w:r w:rsidRPr="005334CA">
              <w:rPr>
                <w:sz w:val="22"/>
                <w:szCs w:val="22"/>
              </w:rPr>
              <w:t xml:space="preserve"> - 2 шт., Экран </w:t>
            </w:r>
            <w:r w:rsidRPr="005334CA">
              <w:rPr>
                <w:sz w:val="22"/>
                <w:szCs w:val="22"/>
                <w:lang w:val="en-US"/>
              </w:rPr>
              <w:t>Compact</w:t>
            </w:r>
            <w:r w:rsidRPr="005334CA">
              <w:rPr>
                <w:sz w:val="22"/>
                <w:szCs w:val="22"/>
              </w:rPr>
              <w:t xml:space="preserve"> </w:t>
            </w:r>
            <w:r w:rsidRPr="005334CA">
              <w:rPr>
                <w:sz w:val="22"/>
                <w:szCs w:val="22"/>
                <w:lang w:val="en-US"/>
              </w:rPr>
              <w:t>Electrol</w:t>
            </w:r>
            <w:r w:rsidRPr="005334CA">
              <w:rPr>
                <w:sz w:val="22"/>
                <w:szCs w:val="22"/>
              </w:rPr>
              <w:t xml:space="preserve"> : размер экрана 153</w:t>
            </w:r>
            <w:r w:rsidRPr="005334CA">
              <w:rPr>
                <w:sz w:val="22"/>
                <w:szCs w:val="22"/>
                <w:lang w:val="en-US"/>
              </w:rPr>
              <w:t>x</w:t>
            </w:r>
            <w:r w:rsidRPr="005334CA">
              <w:rPr>
                <w:sz w:val="22"/>
                <w:szCs w:val="22"/>
              </w:rPr>
              <w:t xml:space="preserve">200 </w:t>
            </w:r>
            <w:r w:rsidRPr="005334CA">
              <w:rPr>
                <w:sz w:val="22"/>
                <w:szCs w:val="22"/>
                <w:lang w:val="en-US"/>
              </w:rPr>
              <w:t>c</w:t>
            </w:r>
            <w:r w:rsidRPr="005334CA">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29F6AB3" w14:textId="77777777" w:rsidR="005334CA" w:rsidRPr="005334CA" w:rsidRDefault="005334CA" w:rsidP="005334CA">
            <w:pPr>
              <w:pStyle w:val="Style214"/>
              <w:spacing w:line="240" w:lineRule="auto"/>
              <w:ind w:firstLine="0"/>
              <w:rPr>
                <w:sz w:val="22"/>
                <w:szCs w:val="22"/>
              </w:rPr>
            </w:pPr>
            <w:r w:rsidRPr="005334CA">
              <w:rPr>
                <w:sz w:val="22"/>
                <w:szCs w:val="22"/>
              </w:rPr>
              <w:t xml:space="preserve">192007, г. Санкт-Петербург, ул. Прилукская, д. 3, лит. </w:t>
            </w:r>
            <w:r w:rsidRPr="005334CA">
              <w:rPr>
                <w:sz w:val="22"/>
                <w:szCs w:val="22"/>
                <w:lang w:val="en-US"/>
              </w:rPr>
              <w:t>А</w:t>
            </w:r>
          </w:p>
        </w:tc>
      </w:tr>
      <w:tr w:rsidR="005334CA" w:rsidRPr="005334CA" w14:paraId="6C11FDFE" w14:textId="77777777" w:rsidTr="003A67A9">
        <w:tc>
          <w:tcPr>
            <w:tcW w:w="7797" w:type="dxa"/>
            <w:shd w:val="clear" w:color="auto" w:fill="auto"/>
          </w:tcPr>
          <w:p w14:paraId="027A9890" w14:textId="6A37BBBD" w:rsidR="005334CA" w:rsidRPr="005334CA" w:rsidRDefault="005334CA" w:rsidP="005334CA">
            <w:pPr>
              <w:pStyle w:val="Style214"/>
              <w:spacing w:line="240" w:lineRule="auto"/>
              <w:ind w:firstLine="0"/>
              <w:rPr>
                <w:sz w:val="22"/>
                <w:szCs w:val="22"/>
              </w:rPr>
            </w:pPr>
            <w:r w:rsidRPr="005334CA">
              <w:rPr>
                <w:sz w:val="22"/>
                <w:szCs w:val="22"/>
              </w:rPr>
              <w:t xml:space="preserve">Ауд. 601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Учебная мебель на 176 посадочных мест, рабочее место преподавателя, доска аудиторная - 1 шт., трибуна - 1 шт., Моноблок </w:t>
            </w:r>
            <w:r w:rsidRPr="005334CA">
              <w:rPr>
                <w:sz w:val="22"/>
                <w:szCs w:val="22"/>
                <w:lang w:val="en-US"/>
              </w:rPr>
              <w:t>Acer</w:t>
            </w:r>
            <w:r w:rsidRPr="005334CA">
              <w:rPr>
                <w:sz w:val="22"/>
                <w:szCs w:val="22"/>
              </w:rPr>
              <w:t xml:space="preserve"> </w:t>
            </w:r>
            <w:r w:rsidRPr="005334CA">
              <w:rPr>
                <w:sz w:val="22"/>
                <w:szCs w:val="22"/>
                <w:lang w:val="en-US"/>
              </w:rPr>
              <w:t>Aspire</w:t>
            </w:r>
            <w:r w:rsidRPr="005334CA">
              <w:rPr>
                <w:sz w:val="22"/>
                <w:szCs w:val="22"/>
              </w:rPr>
              <w:t xml:space="preserve"> </w:t>
            </w:r>
            <w:r w:rsidRPr="005334CA">
              <w:rPr>
                <w:sz w:val="22"/>
                <w:szCs w:val="22"/>
                <w:lang w:val="en-US"/>
              </w:rPr>
              <w:t>Z</w:t>
            </w:r>
            <w:r w:rsidRPr="005334CA">
              <w:rPr>
                <w:sz w:val="22"/>
                <w:szCs w:val="22"/>
              </w:rPr>
              <w:t xml:space="preserve">1811 </w:t>
            </w:r>
            <w:r w:rsidRPr="005334CA">
              <w:rPr>
                <w:sz w:val="22"/>
                <w:szCs w:val="22"/>
                <w:lang w:val="en-US"/>
              </w:rPr>
              <w:t>Intel</w:t>
            </w:r>
            <w:r w:rsidRPr="005334CA">
              <w:rPr>
                <w:sz w:val="22"/>
                <w:szCs w:val="22"/>
              </w:rPr>
              <w:t xml:space="preserve"> </w:t>
            </w:r>
            <w:r w:rsidRPr="005334CA">
              <w:rPr>
                <w:sz w:val="22"/>
                <w:szCs w:val="22"/>
                <w:lang w:val="en-US"/>
              </w:rPr>
              <w:t>Core</w:t>
            </w:r>
            <w:r w:rsidRPr="005334CA">
              <w:rPr>
                <w:sz w:val="22"/>
                <w:szCs w:val="22"/>
              </w:rPr>
              <w:t xml:space="preserve"> </w:t>
            </w:r>
            <w:r w:rsidRPr="005334CA">
              <w:rPr>
                <w:sz w:val="22"/>
                <w:szCs w:val="22"/>
                <w:lang w:val="en-US"/>
              </w:rPr>
              <w:t>i</w:t>
            </w:r>
            <w:r w:rsidRPr="005334CA">
              <w:rPr>
                <w:sz w:val="22"/>
                <w:szCs w:val="22"/>
              </w:rPr>
              <w:t>5-2400</w:t>
            </w:r>
            <w:r w:rsidRPr="005334CA">
              <w:rPr>
                <w:sz w:val="22"/>
                <w:szCs w:val="22"/>
                <w:lang w:val="en-US"/>
              </w:rPr>
              <w:t>S</w:t>
            </w:r>
            <w:r w:rsidRPr="005334CA">
              <w:rPr>
                <w:sz w:val="22"/>
                <w:szCs w:val="22"/>
              </w:rPr>
              <w:t>@2.50</w:t>
            </w:r>
            <w:r w:rsidRPr="005334CA">
              <w:rPr>
                <w:sz w:val="22"/>
                <w:szCs w:val="22"/>
                <w:lang w:val="en-US"/>
              </w:rPr>
              <w:t>GHz</w:t>
            </w:r>
            <w:r w:rsidRPr="005334CA">
              <w:rPr>
                <w:sz w:val="22"/>
                <w:szCs w:val="22"/>
              </w:rPr>
              <w:t>/4</w:t>
            </w:r>
            <w:r w:rsidRPr="005334CA">
              <w:rPr>
                <w:sz w:val="22"/>
                <w:szCs w:val="22"/>
                <w:lang w:val="en-US"/>
              </w:rPr>
              <w:t>Gb</w:t>
            </w:r>
            <w:r w:rsidRPr="005334CA">
              <w:rPr>
                <w:sz w:val="22"/>
                <w:szCs w:val="22"/>
              </w:rPr>
              <w:t>/1</w:t>
            </w:r>
            <w:r w:rsidRPr="005334CA">
              <w:rPr>
                <w:sz w:val="22"/>
                <w:szCs w:val="22"/>
                <w:lang w:val="en-US"/>
              </w:rPr>
              <w:t>Tb</w:t>
            </w:r>
            <w:r w:rsidRPr="005334CA">
              <w:rPr>
                <w:sz w:val="22"/>
                <w:szCs w:val="22"/>
              </w:rPr>
              <w:t xml:space="preserve"> - 1 шт., Мультимедийный проектор </w:t>
            </w:r>
            <w:r w:rsidRPr="005334CA">
              <w:rPr>
                <w:sz w:val="22"/>
                <w:szCs w:val="22"/>
                <w:lang w:val="en-US"/>
              </w:rPr>
              <w:t>NEC</w:t>
            </w:r>
            <w:r w:rsidRPr="005334CA">
              <w:rPr>
                <w:sz w:val="22"/>
                <w:szCs w:val="22"/>
              </w:rPr>
              <w:t xml:space="preserve"> </w:t>
            </w:r>
            <w:r w:rsidRPr="005334CA">
              <w:rPr>
                <w:sz w:val="22"/>
                <w:szCs w:val="22"/>
                <w:lang w:val="en-US"/>
              </w:rPr>
              <w:t>ME</w:t>
            </w:r>
            <w:r w:rsidRPr="005334CA">
              <w:rPr>
                <w:sz w:val="22"/>
                <w:szCs w:val="22"/>
              </w:rPr>
              <w:t>402</w:t>
            </w:r>
            <w:r w:rsidRPr="005334CA">
              <w:rPr>
                <w:sz w:val="22"/>
                <w:szCs w:val="22"/>
                <w:lang w:val="en-US"/>
              </w:rPr>
              <w:t>X</w:t>
            </w:r>
            <w:r w:rsidRPr="005334CA">
              <w:rPr>
                <w:sz w:val="22"/>
                <w:szCs w:val="22"/>
              </w:rPr>
              <w:t xml:space="preserve"> - 1 шт., Экран с электропривод. д150 полотно </w:t>
            </w:r>
            <w:r w:rsidRPr="005334CA">
              <w:rPr>
                <w:sz w:val="22"/>
                <w:szCs w:val="22"/>
                <w:lang w:val="en-US"/>
              </w:rPr>
              <w:t>MW</w:t>
            </w:r>
            <w:r w:rsidRPr="005334C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43B900C" w14:textId="77777777" w:rsidR="005334CA" w:rsidRPr="005334CA" w:rsidRDefault="005334CA" w:rsidP="005334CA">
            <w:pPr>
              <w:pStyle w:val="Style214"/>
              <w:spacing w:line="240" w:lineRule="auto"/>
              <w:ind w:firstLine="0"/>
              <w:rPr>
                <w:sz w:val="22"/>
                <w:szCs w:val="22"/>
              </w:rPr>
            </w:pPr>
            <w:r w:rsidRPr="005334CA">
              <w:rPr>
                <w:sz w:val="22"/>
                <w:szCs w:val="22"/>
              </w:rPr>
              <w:t xml:space="preserve">192007, г. Санкт-Петербург, ул. Прилукская, д. 3, лит. </w:t>
            </w:r>
            <w:r w:rsidRPr="005334CA">
              <w:rPr>
                <w:sz w:val="22"/>
                <w:szCs w:val="22"/>
                <w:lang w:val="en-US"/>
              </w:rPr>
              <w:t>А</w:t>
            </w:r>
          </w:p>
        </w:tc>
      </w:tr>
    </w:tbl>
    <w:p w14:paraId="74002EC0" w14:textId="42F0DC89" w:rsidR="005334CA" w:rsidRDefault="005334CA" w:rsidP="002718E2">
      <w:pPr>
        <w:pStyle w:val="Style214"/>
        <w:ind w:firstLine="709"/>
        <w:rPr>
          <w:sz w:val="28"/>
          <w:szCs w:val="28"/>
        </w:rPr>
      </w:pPr>
    </w:p>
    <w:p w14:paraId="2D494AFD" w14:textId="0D5F2EDA" w:rsidR="005334CA" w:rsidRDefault="005334CA"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lastRenderedPageBreak/>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lastRenderedPageBreak/>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5334CA" w:rsidRDefault="009E6058" w:rsidP="00523021">
            <w:pPr>
              <w:pStyle w:val="Default"/>
              <w:spacing w:after="30"/>
              <w:jc w:val="both"/>
              <w:rPr>
                <w:sz w:val="23"/>
                <w:szCs w:val="23"/>
              </w:rPr>
            </w:pPr>
            <w:r w:rsidRPr="005334CA">
              <w:rPr>
                <w:sz w:val="23"/>
                <w:szCs w:val="23"/>
              </w:rPr>
              <w:t>Основные термины и понятия, связанные с перемещением товаров и транспортных средств при перемещении через таможенную границу.</w:t>
            </w:r>
          </w:p>
        </w:tc>
      </w:tr>
      <w:tr w:rsidR="009E6058" w14:paraId="0B9EB72B" w14:textId="77777777" w:rsidTr="00F00293">
        <w:tc>
          <w:tcPr>
            <w:tcW w:w="562" w:type="dxa"/>
          </w:tcPr>
          <w:p w14:paraId="129BC697"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D1E39DC" w14:textId="77777777" w:rsidR="009E6058" w:rsidRPr="005334CA" w:rsidRDefault="009E6058" w:rsidP="00523021">
            <w:pPr>
              <w:pStyle w:val="Default"/>
              <w:spacing w:after="30"/>
              <w:jc w:val="both"/>
              <w:rPr>
                <w:sz w:val="23"/>
                <w:szCs w:val="23"/>
              </w:rPr>
            </w:pPr>
            <w:r w:rsidRPr="005334CA">
              <w:rPr>
                <w:sz w:val="23"/>
                <w:szCs w:val="23"/>
              </w:rPr>
              <w:t>Таможенные операции: определение и состав.</w:t>
            </w:r>
          </w:p>
        </w:tc>
      </w:tr>
      <w:tr w:rsidR="009E6058" w14:paraId="61200249" w14:textId="77777777" w:rsidTr="00F00293">
        <w:tc>
          <w:tcPr>
            <w:tcW w:w="562" w:type="dxa"/>
          </w:tcPr>
          <w:p w14:paraId="62E5A50A"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EF96839" w14:textId="77777777" w:rsidR="009E6058" w:rsidRPr="005334CA" w:rsidRDefault="009E6058" w:rsidP="00523021">
            <w:pPr>
              <w:pStyle w:val="Default"/>
              <w:spacing w:after="30"/>
              <w:jc w:val="both"/>
              <w:rPr>
                <w:sz w:val="23"/>
                <w:szCs w:val="23"/>
              </w:rPr>
            </w:pPr>
            <w:r w:rsidRPr="005334CA">
              <w:rPr>
                <w:sz w:val="23"/>
                <w:szCs w:val="23"/>
              </w:rPr>
              <w:t>Технология совершения таможенных операций при ввозе товаров на таможенную территорию: 4 основные схемы.</w:t>
            </w:r>
          </w:p>
        </w:tc>
      </w:tr>
      <w:tr w:rsidR="009E6058" w14:paraId="61DEC7F9" w14:textId="77777777" w:rsidTr="00F00293">
        <w:tc>
          <w:tcPr>
            <w:tcW w:w="562" w:type="dxa"/>
          </w:tcPr>
          <w:p w14:paraId="24049179"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E4D9876" w14:textId="77777777" w:rsidR="009E6058" w:rsidRPr="009E6058" w:rsidRDefault="009E6058" w:rsidP="00523021">
            <w:pPr>
              <w:pStyle w:val="Default"/>
              <w:spacing w:after="30"/>
              <w:jc w:val="both"/>
              <w:rPr>
                <w:sz w:val="23"/>
                <w:szCs w:val="23"/>
                <w:lang w:val="en-US"/>
              </w:rPr>
            </w:pPr>
            <w:r w:rsidRPr="005334CA">
              <w:rPr>
                <w:sz w:val="23"/>
                <w:szCs w:val="23"/>
              </w:rPr>
              <w:t xml:space="preserve">Возникновение и прекращение обязанности по уплате таможенных платежей при ввозе товаров на таможенную территорию. </w:t>
            </w:r>
            <w:r>
              <w:rPr>
                <w:sz w:val="23"/>
                <w:szCs w:val="23"/>
                <w:lang w:val="en-US"/>
              </w:rPr>
              <w:t>Сроки уплаты таможенных платежей.</w:t>
            </w:r>
          </w:p>
        </w:tc>
      </w:tr>
      <w:tr w:rsidR="009E6058" w14:paraId="572DCACD" w14:textId="77777777" w:rsidTr="00F00293">
        <w:tc>
          <w:tcPr>
            <w:tcW w:w="562" w:type="dxa"/>
          </w:tcPr>
          <w:p w14:paraId="3AAA84E2"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AB89B62" w14:textId="77777777" w:rsidR="009E6058" w:rsidRPr="005334CA" w:rsidRDefault="009E6058" w:rsidP="00523021">
            <w:pPr>
              <w:pStyle w:val="Default"/>
              <w:spacing w:after="30"/>
              <w:jc w:val="both"/>
              <w:rPr>
                <w:sz w:val="23"/>
                <w:szCs w:val="23"/>
              </w:rPr>
            </w:pPr>
            <w:r w:rsidRPr="005334CA">
              <w:rPr>
                <w:sz w:val="23"/>
                <w:szCs w:val="23"/>
              </w:rPr>
              <w:t>Система предварительного информирования таможенных органов при ввозе товаров на таможенную территорию морским транспортом.</w:t>
            </w:r>
          </w:p>
        </w:tc>
      </w:tr>
      <w:tr w:rsidR="009E6058" w14:paraId="340CB8E8" w14:textId="77777777" w:rsidTr="00F00293">
        <w:tc>
          <w:tcPr>
            <w:tcW w:w="562" w:type="dxa"/>
          </w:tcPr>
          <w:p w14:paraId="12CA1043"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CDEA27E" w14:textId="77777777" w:rsidR="009E6058" w:rsidRPr="005334CA" w:rsidRDefault="009E6058" w:rsidP="00523021">
            <w:pPr>
              <w:pStyle w:val="Default"/>
              <w:spacing w:after="30"/>
              <w:jc w:val="both"/>
              <w:rPr>
                <w:sz w:val="23"/>
                <w:szCs w:val="23"/>
              </w:rPr>
            </w:pPr>
            <w:r w:rsidRPr="005334CA">
              <w:rPr>
                <w:sz w:val="23"/>
                <w:szCs w:val="23"/>
              </w:rPr>
              <w:t>Прибытие товаров на таможенную территорию Союза и таможенные операции, связанные с таким прибытием.</w:t>
            </w:r>
          </w:p>
        </w:tc>
      </w:tr>
      <w:tr w:rsidR="009E6058" w14:paraId="49AA32F3" w14:textId="77777777" w:rsidTr="00F00293">
        <w:tc>
          <w:tcPr>
            <w:tcW w:w="562" w:type="dxa"/>
          </w:tcPr>
          <w:p w14:paraId="671E5CF1"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12E08064" w14:textId="77777777" w:rsidR="009E6058" w:rsidRPr="005334CA" w:rsidRDefault="009E6058" w:rsidP="00523021">
            <w:pPr>
              <w:pStyle w:val="Default"/>
              <w:spacing w:after="30"/>
              <w:jc w:val="both"/>
              <w:rPr>
                <w:sz w:val="23"/>
                <w:szCs w:val="23"/>
              </w:rPr>
            </w:pPr>
            <w:r w:rsidRPr="005334CA">
              <w:rPr>
                <w:sz w:val="23"/>
                <w:szCs w:val="23"/>
              </w:rPr>
              <w:t>Документы и сведения, предоставляемые таможенному органу при прибытии товаров на таможенную территорию, перемещаемых железнодорожным транспортом.</w:t>
            </w:r>
          </w:p>
        </w:tc>
      </w:tr>
      <w:tr w:rsidR="009E6058" w14:paraId="55284324" w14:textId="77777777" w:rsidTr="00F00293">
        <w:tc>
          <w:tcPr>
            <w:tcW w:w="562" w:type="dxa"/>
          </w:tcPr>
          <w:p w14:paraId="21717E14"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9FE8B07" w14:textId="77777777" w:rsidR="009E6058" w:rsidRPr="005334CA" w:rsidRDefault="009E6058" w:rsidP="00523021">
            <w:pPr>
              <w:pStyle w:val="Default"/>
              <w:spacing w:after="30"/>
              <w:jc w:val="both"/>
              <w:rPr>
                <w:sz w:val="23"/>
                <w:szCs w:val="23"/>
              </w:rPr>
            </w:pPr>
            <w:r w:rsidRPr="005334CA">
              <w:rPr>
                <w:sz w:val="23"/>
                <w:szCs w:val="23"/>
              </w:rPr>
              <w:t>Документы и сведения, предоставляемые таможенному органу при прибытии товаров на таможенную территорию, перемещаемых автомобильным транспортом.</w:t>
            </w:r>
          </w:p>
        </w:tc>
      </w:tr>
      <w:tr w:rsidR="009E6058" w14:paraId="53B699D9" w14:textId="77777777" w:rsidTr="00F00293">
        <w:tc>
          <w:tcPr>
            <w:tcW w:w="562" w:type="dxa"/>
          </w:tcPr>
          <w:p w14:paraId="04A48D61"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7D078C9" w14:textId="77777777" w:rsidR="009E6058" w:rsidRPr="005334CA" w:rsidRDefault="009E6058" w:rsidP="00523021">
            <w:pPr>
              <w:pStyle w:val="Default"/>
              <w:spacing w:after="30"/>
              <w:jc w:val="both"/>
              <w:rPr>
                <w:sz w:val="23"/>
                <w:szCs w:val="23"/>
              </w:rPr>
            </w:pPr>
            <w:r w:rsidRPr="005334CA">
              <w:rPr>
                <w:sz w:val="23"/>
                <w:szCs w:val="23"/>
              </w:rPr>
              <w:t>Документы и сведения, предоставляемые таможенному органу при прибытии товаров на таможенную территорию, перемещаемых автомобильным транспортом.</w:t>
            </w:r>
          </w:p>
        </w:tc>
      </w:tr>
      <w:tr w:rsidR="009E6058" w14:paraId="5B03883A" w14:textId="77777777" w:rsidTr="00F00293">
        <w:tc>
          <w:tcPr>
            <w:tcW w:w="562" w:type="dxa"/>
          </w:tcPr>
          <w:p w14:paraId="1F390A14"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6A44587C" w14:textId="77777777" w:rsidR="009E6058" w:rsidRPr="005334CA" w:rsidRDefault="009E6058" w:rsidP="00523021">
            <w:pPr>
              <w:pStyle w:val="Default"/>
              <w:spacing w:after="30"/>
              <w:jc w:val="both"/>
              <w:rPr>
                <w:sz w:val="23"/>
                <w:szCs w:val="23"/>
              </w:rPr>
            </w:pPr>
            <w:r w:rsidRPr="005334CA">
              <w:rPr>
                <w:sz w:val="23"/>
                <w:szCs w:val="23"/>
              </w:rPr>
              <w:t>Организация и технология совершения операций в железнодорожных пунктах пропуска при прибытии товаров на таможенную территорию.</w:t>
            </w:r>
          </w:p>
        </w:tc>
      </w:tr>
      <w:tr w:rsidR="009E6058" w14:paraId="72600043" w14:textId="77777777" w:rsidTr="00F00293">
        <w:tc>
          <w:tcPr>
            <w:tcW w:w="562" w:type="dxa"/>
          </w:tcPr>
          <w:p w14:paraId="318E0A96"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138FD73" w14:textId="77777777" w:rsidR="009E6058" w:rsidRPr="005334CA" w:rsidRDefault="009E6058" w:rsidP="00523021">
            <w:pPr>
              <w:pStyle w:val="Default"/>
              <w:spacing w:after="30"/>
              <w:jc w:val="both"/>
              <w:rPr>
                <w:sz w:val="23"/>
                <w:szCs w:val="23"/>
              </w:rPr>
            </w:pPr>
            <w:r w:rsidRPr="005334CA">
              <w:rPr>
                <w:sz w:val="23"/>
                <w:szCs w:val="23"/>
              </w:rPr>
              <w:t>Организация и технология совершения операций в морских пунктах пропуска при прибытии товаров на таможенную территорию.</w:t>
            </w:r>
          </w:p>
        </w:tc>
      </w:tr>
      <w:tr w:rsidR="009E6058" w14:paraId="1DC18926" w14:textId="77777777" w:rsidTr="00F00293">
        <w:tc>
          <w:tcPr>
            <w:tcW w:w="562" w:type="dxa"/>
          </w:tcPr>
          <w:p w14:paraId="67F70239"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A1D3687" w14:textId="77777777" w:rsidR="009E6058" w:rsidRPr="005334CA" w:rsidRDefault="009E6058" w:rsidP="00523021">
            <w:pPr>
              <w:pStyle w:val="Default"/>
              <w:spacing w:after="30"/>
              <w:jc w:val="both"/>
              <w:rPr>
                <w:sz w:val="23"/>
                <w:szCs w:val="23"/>
              </w:rPr>
            </w:pPr>
            <w:r w:rsidRPr="005334CA">
              <w:rPr>
                <w:sz w:val="23"/>
                <w:szCs w:val="23"/>
              </w:rPr>
              <w:t>Организация и технология совершения операций в воздушных пунктах пропуска при прибытии товаров на таможенную территорию.</w:t>
            </w:r>
          </w:p>
        </w:tc>
      </w:tr>
      <w:tr w:rsidR="009E6058" w14:paraId="19F1C913" w14:textId="77777777" w:rsidTr="00F00293">
        <w:tc>
          <w:tcPr>
            <w:tcW w:w="562" w:type="dxa"/>
          </w:tcPr>
          <w:p w14:paraId="24B741C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5647539" w14:textId="77777777" w:rsidR="009E6058" w:rsidRPr="005334CA" w:rsidRDefault="009E6058" w:rsidP="00523021">
            <w:pPr>
              <w:pStyle w:val="Default"/>
              <w:spacing w:after="30"/>
              <w:jc w:val="both"/>
              <w:rPr>
                <w:sz w:val="23"/>
                <w:szCs w:val="23"/>
              </w:rPr>
            </w:pPr>
            <w:r w:rsidRPr="005334CA">
              <w:rPr>
                <w:sz w:val="23"/>
                <w:szCs w:val="23"/>
              </w:rPr>
              <w:t>Организация и технология совершения операций в автомобильных пунктах пропуска при прибытии товаров на таможенную территорию.</w:t>
            </w:r>
          </w:p>
        </w:tc>
      </w:tr>
      <w:tr w:rsidR="009E6058" w14:paraId="30590A5C" w14:textId="77777777" w:rsidTr="00F00293">
        <w:tc>
          <w:tcPr>
            <w:tcW w:w="562" w:type="dxa"/>
          </w:tcPr>
          <w:p w14:paraId="6BBBAEAC"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A28F559" w14:textId="77777777" w:rsidR="009E6058" w:rsidRPr="005334CA" w:rsidRDefault="009E6058" w:rsidP="00523021">
            <w:pPr>
              <w:pStyle w:val="Default"/>
              <w:spacing w:after="30"/>
              <w:jc w:val="both"/>
              <w:rPr>
                <w:sz w:val="23"/>
                <w:szCs w:val="23"/>
              </w:rPr>
            </w:pPr>
            <w:r w:rsidRPr="005334CA">
              <w:rPr>
                <w:sz w:val="23"/>
                <w:szCs w:val="23"/>
              </w:rPr>
              <w:t>Основные положения допуска транспортных средств и/или контейнеров к перевозке под таможенными пломбами.</w:t>
            </w:r>
          </w:p>
        </w:tc>
      </w:tr>
      <w:tr w:rsidR="009E6058" w14:paraId="612F486D" w14:textId="77777777" w:rsidTr="00F00293">
        <w:tc>
          <w:tcPr>
            <w:tcW w:w="562" w:type="dxa"/>
          </w:tcPr>
          <w:p w14:paraId="62EF39A5"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0E83610F" w14:textId="77777777" w:rsidR="009E6058" w:rsidRPr="005334CA" w:rsidRDefault="009E6058" w:rsidP="00523021">
            <w:pPr>
              <w:pStyle w:val="Default"/>
              <w:spacing w:after="30"/>
              <w:jc w:val="both"/>
              <w:rPr>
                <w:sz w:val="23"/>
                <w:szCs w:val="23"/>
              </w:rPr>
            </w:pPr>
            <w:r w:rsidRPr="005334CA">
              <w:rPr>
                <w:sz w:val="23"/>
                <w:szCs w:val="23"/>
              </w:rPr>
              <w:t>Основные положения и требования Таможенной конвенции о международной дорожной перевозке грузов с применением книжки МДП.</w:t>
            </w:r>
          </w:p>
        </w:tc>
      </w:tr>
      <w:tr w:rsidR="009E6058" w14:paraId="6C5BC588" w14:textId="77777777" w:rsidTr="00F00293">
        <w:tc>
          <w:tcPr>
            <w:tcW w:w="562" w:type="dxa"/>
          </w:tcPr>
          <w:p w14:paraId="6DFA5E7A"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39076934" w14:textId="77777777" w:rsidR="009E6058" w:rsidRPr="005334CA" w:rsidRDefault="009E6058" w:rsidP="00523021">
            <w:pPr>
              <w:pStyle w:val="Default"/>
              <w:spacing w:after="30"/>
              <w:jc w:val="both"/>
              <w:rPr>
                <w:sz w:val="23"/>
                <w:szCs w:val="23"/>
              </w:rPr>
            </w:pPr>
            <w:r w:rsidRPr="005334CA">
              <w:rPr>
                <w:sz w:val="23"/>
                <w:szCs w:val="23"/>
              </w:rPr>
              <w:t>Временное хранение товаров и таможенные операции, связанные с помещением товаров на временное хранение.</w:t>
            </w:r>
          </w:p>
        </w:tc>
      </w:tr>
      <w:tr w:rsidR="009E6058" w14:paraId="7A0778A3" w14:textId="77777777" w:rsidTr="00F00293">
        <w:tc>
          <w:tcPr>
            <w:tcW w:w="562" w:type="dxa"/>
          </w:tcPr>
          <w:p w14:paraId="17B5E3DA"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7F2D5F9" w14:textId="77777777" w:rsidR="009E6058" w:rsidRPr="005334CA" w:rsidRDefault="009E6058" w:rsidP="00523021">
            <w:pPr>
              <w:pStyle w:val="Default"/>
              <w:spacing w:after="30"/>
              <w:jc w:val="both"/>
              <w:rPr>
                <w:sz w:val="23"/>
                <w:szCs w:val="23"/>
              </w:rPr>
            </w:pPr>
            <w:r w:rsidRPr="005334CA">
              <w:rPr>
                <w:sz w:val="23"/>
                <w:szCs w:val="23"/>
              </w:rPr>
              <w:t>Временное хранение товаров: понятие, основные правовые положения, места временного хранения, классификация СВХ, типовой проект СВХ.</w:t>
            </w:r>
          </w:p>
        </w:tc>
      </w:tr>
      <w:tr w:rsidR="009E6058" w14:paraId="47933177" w14:textId="77777777" w:rsidTr="00F00293">
        <w:tc>
          <w:tcPr>
            <w:tcW w:w="562" w:type="dxa"/>
          </w:tcPr>
          <w:p w14:paraId="0BABF47D"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ECF08D8" w14:textId="77777777" w:rsidR="009E6058" w:rsidRPr="005334CA" w:rsidRDefault="009E6058" w:rsidP="00523021">
            <w:pPr>
              <w:pStyle w:val="Default"/>
              <w:spacing w:after="30"/>
              <w:jc w:val="both"/>
              <w:rPr>
                <w:sz w:val="23"/>
                <w:szCs w:val="23"/>
              </w:rPr>
            </w:pPr>
            <w:r w:rsidRPr="005334CA">
              <w:rPr>
                <w:sz w:val="23"/>
                <w:szCs w:val="23"/>
              </w:rPr>
              <w:t>Временное хранение товаров: уведомление о прибытии в таможенный орган назначения, сроки временного хранения, возникновение и прекращение обязанности по уплате таможенных платежей при временном хранении, выдача товаров с СВХ.</w:t>
            </w:r>
          </w:p>
        </w:tc>
      </w:tr>
      <w:tr w:rsidR="009E6058" w14:paraId="75AB53B9" w14:textId="77777777" w:rsidTr="00F00293">
        <w:tc>
          <w:tcPr>
            <w:tcW w:w="562" w:type="dxa"/>
          </w:tcPr>
          <w:p w14:paraId="74DD8AC1"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7220F6DC" w14:textId="77777777" w:rsidR="009E6058" w:rsidRPr="005334CA" w:rsidRDefault="009E6058" w:rsidP="00523021">
            <w:pPr>
              <w:pStyle w:val="Default"/>
              <w:spacing w:after="30"/>
              <w:jc w:val="both"/>
              <w:rPr>
                <w:sz w:val="23"/>
                <w:szCs w:val="23"/>
              </w:rPr>
            </w:pPr>
            <w:r w:rsidRPr="005334CA">
              <w:rPr>
                <w:sz w:val="23"/>
                <w:szCs w:val="23"/>
              </w:rPr>
              <w:t>Технология помещения товаров на СВХ, их хранения и выдачи.</w:t>
            </w:r>
          </w:p>
        </w:tc>
      </w:tr>
      <w:tr w:rsidR="009E6058" w14:paraId="7EEE2D7F" w14:textId="77777777" w:rsidTr="00F00293">
        <w:tc>
          <w:tcPr>
            <w:tcW w:w="562" w:type="dxa"/>
          </w:tcPr>
          <w:p w14:paraId="48B7DF83"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1066F71" w14:textId="77777777" w:rsidR="009E6058" w:rsidRPr="005334CA" w:rsidRDefault="009E6058" w:rsidP="00523021">
            <w:pPr>
              <w:pStyle w:val="Default"/>
              <w:spacing w:after="30"/>
              <w:jc w:val="both"/>
              <w:rPr>
                <w:sz w:val="23"/>
                <w:szCs w:val="23"/>
              </w:rPr>
            </w:pPr>
            <w:r w:rsidRPr="005334CA">
              <w:rPr>
                <w:sz w:val="23"/>
                <w:szCs w:val="23"/>
              </w:rPr>
              <w:t>Выпуск товаров и таможенные операции, связанные с выпуском товаров.</w:t>
            </w:r>
          </w:p>
        </w:tc>
      </w:tr>
      <w:tr w:rsidR="009E6058" w14:paraId="0A9A6694" w14:textId="77777777" w:rsidTr="00F00293">
        <w:tc>
          <w:tcPr>
            <w:tcW w:w="562" w:type="dxa"/>
          </w:tcPr>
          <w:p w14:paraId="12544D1D"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471EFB45" w14:textId="77777777" w:rsidR="009E6058" w:rsidRPr="005334CA" w:rsidRDefault="009E6058" w:rsidP="00523021">
            <w:pPr>
              <w:pStyle w:val="Default"/>
              <w:spacing w:after="30"/>
              <w:jc w:val="both"/>
              <w:rPr>
                <w:sz w:val="23"/>
                <w:szCs w:val="23"/>
              </w:rPr>
            </w:pPr>
            <w:r w:rsidRPr="005334CA">
              <w:rPr>
                <w:sz w:val="23"/>
                <w:szCs w:val="23"/>
              </w:rPr>
              <w:t>Действия должностных лиц таможенных органов при проверке условий выпуска товаров.</w:t>
            </w:r>
          </w:p>
        </w:tc>
      </w:tr>
      <w:tr w:rsidR="009E6058" w14:paraId="37DE3D2E" w14:textId="77777777" w:rsidTr="00F00293">
        <w:tc>
          <w:tcPr>
            <w:tcW w:w="562" w:type="dxa"/>
          </w:tcPr>
          <w:p w14:paraId="605DED71"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0E6AF24D" w14:textId="77777777" w:rsidR="009E6058" w:rsidRPr="005334CA" w:rsidRDefault="009E6058" w:rsidP="00523021">
            <w:pPr>
              <w:pStyle w:val="Default"/>
              <w:spacing w:after="30"/>
              <w:jc w:val="both"/>
              <w:rPr>
                <w:sz w:val="23"/>
                <w:szCs w:val="23"/>
              </w:rPr>
            </w:pPr>
            <w:r w:rsidRPr="005334CA">
              <w:rPr>
                <w:sz w:val="23"/>
                <w:szCs w:val="23"/>
              </w:rPr>
              <w:t>Действия-должностных-лиц-таможенных-органов-при несоблюдении условий выпуска товаров.</w:t>
            </w:r>
          </w:p>
        </w:tc>
      </w:tr>
      <w:tr w:rsidR="009E6058" w14:paraId="2091B3A7" w14:textId="77777777" w:rsidTr="00F00293">
        <w:tc>
          <w:tcPr>
            <w:tcW w:w="562" w:type="dxa"/>
          </w:tcPr>
          <w:p w14:paraId="63DDD2F1"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FF26175" w14:textId="77777777" w:rsidR="009E6058" w:rsidRPr="005334CA" w:rsidRDefault="009E6058" w:rsidP="00523021">
            <w:pPr>
              <w:pStyle w:val="Default"/>
              <w:spacing w:after="30"/>
              <w:jc w:val="both"/>
              <w:rPr>
                <w:sz w:val="23"/>
                <w:szCs w:val="23"/>
              </w:rPr>
            </w:pPr>
            <w:r w:rsidRPr="005334CA">
              <w:rPr>
                <w:sz w:val="23"/>
                <w:szCs w:val="23"/>
              </w:rPr>
              <w:t>Выпуск товаров: основания для выпуска, предоставление разрешительных документов после выпуска товаров, отказ в предоставлении разрешительных документов после выпуска товаров, сроки выпуска товаров.</w:t>
            </w:r>
          </w:p>
        </w:tc>
      </w:tr>
      <w:tr w:rsidR="009E6058" w14:paraId="30D2FF45" w14:textId="77777777" w:rsidTr="00F00293">
        <w:tc>
          <w:tcPr>
            <w:tcW w:w="562" w:type="dxa"/>
          </w:tcPr>
          <w:p w14:paraId="10A5C199"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4200B956" w14:textId="77777777" w:rsidR="009E6058" w:rsidRPr="005334CA" w:rsidRDefault="009E6058" w:rsidP="00523021">
            <w:pPr>
              <w:pStyle w:val="Default"/>
              <w:spacing w:after="30"/>
              <w:jc w:val="both"/>
              <w:rPr>
                <w:sz w:val="23"/>
                <w:szCs w:val="23"/>
              </w:rPr>
            </w:pPr>
            <w:r w:rsidRPr="005334CA">
              <w:rPr>
                <w:sz w:val="23"/>
                <w:szCs w:val="23"/>
              </w:rPr>
              <w:t>Выпуск товаров до подачи ДТ.</w:t>
            </w:r>
          </w:p>
        </w:tc>
      </w:tr>
      <w:tr w:rsidR="009E6058" w14:paraId="5F3281B2" w14:textId="77777777" w:rsidTr="00F00293">
        <w:tc>
          <w:tcPr>
            <w:tcW w:w="562" w:type="dxa"/>
          </w:tcPr>
          <w:p w14:paraId="2997CA8B" w14:textId="77777777" w:rsidR="009E6058" w:rsidRPr="009E6058" w:rsidRDefault="009E6058" w:rsidP="009E6058">
            <w:pPr>
              <w:pStyle w:val="Default"/>
              <w:spacing w:after="30"/>
              <w:jc w:val="both"/>
              <w:rPr>
                <w:sz w:val="23"/>
                <w:szCs w:val="23"/>
                <w:lang w:val="en-US"/>
              </w:rPr>
            </w:pPr>
            <w:r>
              <w:rPr>
                <w:sz w:val="23"/>
                <w:szCs w:val="23"/>
                <w:lang w:val="en-US"/>
              </w:rPr>
              <w:lastRenderedPageBreak/>
              <w:t>25</w:t>
            </w:r>
          </w:p>
        </w:tc>
        <w:tc>
          <w:tcPr>
            <w:tcW w:w="8783" w:type="dxa"/>
          </w:tcPr>
          <w:p w14:paraId="3F41ED1F" w14:textId="77777777" w:rsidR="009E6058" w:rsidRPr="009E6058" w:rsidRDefault="009E6058" w:rsidP="00523021">
            <w:pPr>
              <w:pStyle w:val="Default"/>
              <w:spacing w:after="30"/>
              <w:jc w:val="both"/>
              <w:rPr>
                <w:sz w:val="23"/>
                <w:szCs w:val="23"/>
                <w:lang w:val="en-US"/>
              </w:rPr>
            </w:pPr>
            <w:r>
              <w:rPr>
                <w:sz w:val="23"/>
                <w:szCs w:val="23"/>
                <w:lang w:val="en-US"/>
              </w:rPr>
              <w:t>Приостановление выпуска товаров.</w:t>
            </w:r>
          </w:p>
        </w:tc>
      </w:tr>
      <w:tr w:rsidR="009E6058" w14:paraId="744AD77A" w14:textId="77777777" w:rsidTr="00F00293">
        <w:tc>
          <w:tcPr>
            <w:tcW w:w="562" w:type="dxa"/>
          </w:tcPr>
          <w:p w14:paraId="2FA675C9"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0017DFB" w14:textId="77777777" w:rsidR="009E6058" w:rsidRPr="009E6058" w:rsidRDefault="009E6058" w:rsidP="00523021">
            <w:pPr>
              <w:pStyle w:val="Default"/>
              <w:spacing w:after="30"/>
              <w:jc w:val="both"/>
              <w:rPr>
                <w:sz w:val="23"/>
                <w:szCs w:val="23"/>
                <w:lang w:val="en-US"/>
              </w:rPr>
            </w:pPr>
            <w:r>
              <w:rPr>
                <w:sz w:val="23"/>
                <w:szCs w:val="23"/>
                <w:lang w:val="en-US"/>
              </w:rPr>
              <w:t>Условный выпуск товаров.</w:t>
            </w:r>
          </w:p>
        </w:tc>
      </w:tr>
      <w:tr w:rsidR="009E6058" w14:paraId="0F9E94AE" w14:textId="77777777" w:rsidTr="00F00293">
        <w:tc>
          <w:tcPr>
            <w:tcW w:w="562" w:type="dxa"/>
          </w:tcPr>
          <w:p w14:paraId="76396697"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1321B80D" w14:textId="77777777" w:rsidR="009E6058" w:rsidRPr="009E6058" w:rsidRDefault="009E6058" w:rsidP="00523021">
            <w:pPr>
              <w:pStyle w:val="Default"/>
              <w:spacing w:after="30"/>
              <w:jc w:val="both"/>
              <w:rPr>
                <w:sz w:val="23"/>
                <w:szCs w:val="23"/>
                <w:lang w:val="en-US"/>
              </w:rPr>
            </w:pPr>
            <w:r>
              <w:rPr>
                <w:sz w:val="23"/>
                <w:szCs w:val="23"/>
                <w:lang w:val="en-US"/>
              </w:rPr>
              <w:t>Отказ в выпуске товаров.</w:t>
            </w:r>
          </w:p>
        </w:tc>
      </w:tr>
      <w:tr w:rsidR="009E6058" w14:paraId="3C54876D" w14:textId="77777777" w:rsidTr="00F00293">
        <w:tc>
          <w:tcPr>
            <w:tcW w:w="562" w:type="dxa"/>
          </w:tcPr>
          <w:p w14:paraId="51BA9567"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7E02611D" w14:textId="77777777" w:rsidR="009E6058" w:rsidRPr="005334CA" w:rsidRDefault="009E6058" w:rsidP="00523021">
            <w:pPr>
              <w:pStyle w:val="Default"/>
              <w:spacing w:after="30"/>
              <w:jc w:val="both"/>
              <w:rPr>
                <w:sz w:val="23"/>
                <w:szCs w:val="23"/>
              </w:rPr>
            </w:pPr>
            <w:r w:rsidRPr="005334CA">
              <w:rPr>
                <w:sz w:val="23"/>
                <w:szCs w:val="23"/>
              </w:rPr>
              <w:t>Выпуск-товаров-при-необходимости-исследования-проб, образцов, получения заключения эксперта.</w:t>
            </w:r>
          </w:p>
        </w:tc>
      </w:tr>
      <w:tr w:rsidR="009E6058" w14:paraId="69A6F990" w14:textId="77777777" w:rsidTr="00F00293">
        <w:tc>
          <w:tcPr>
            <w:tcW w:w="562" w:type="dxa"/>
          </w:tcPr>
          <w:p w14:paraId="11DC3E09"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944A627" w14:textId="77777777" w:rsidR="009E6058" w:rsidRPr="005334CA" w:rsidRDefault="009E6058" w:rsidP="00523021">
            <w:pPr>
              <w:pStyle w:val="Default"/>
              <w:spacing w:after="30"/>
              <w:jc w:val="both"/>
              <w:rPr>
                <w:sz w:val="23"/>
                <w:szCs w:val="23"/>
              </w:rPr>
            </w:pPr>
            <w:r w:rsidRPr="005334CA">
              <w:rPr>
                <w:sz w:val="23"/>
                <w:szCs w:val="23"/>
              </w:rPr>
              <w:t>Выпуск-товаров-при-выявлении-административного правонарушения.</w:t>
            </w:r>
          </w:p>
        </w:tc>
      </w:tr>
      <w:tr w:rsidR="009E6058" w14:paraId="5C74DA33" w14:textId="77777777" w:rsidTr="00F00293">
        <w:tc>
          <w:tcPr>
            <w:tcW w:w="562" w:type="dxa"/>
          </w:tcPr>
          <w:p w14:paraId="45C0E985"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14CB75DA" w14:textId="77777777" w:rsidR="009E6058" w:rsidRPr="005334CA" w:rsidRDefault="009E6058" w:rsidP="00523021">
            <w:pPr>
              <w:pStyle w:val="Default"/>
              <w:spacing w:after="30"/>
              <w:jc w:val="both"/>
              <w:rPr>
                <w:sz w:val="23"/>
                <w:szCs w:val="23"/>
              </w:rPr>
            </w:pPr>
            <w:r w:rsidRPr="005334CA">
              <w:rPr>
                <w:sz w:val="23"/>
                <w:szCs w:val="23"/>
              </w:rPr>
              <w:t>Убытие товаров с таможенной территории Союза и таможенные операции, связанные с таким убытием.</w:t>
            </w:r>
          </w:p>
        </w:tc>
      </w:tr>
      <w:tr w:rsidR="009E6058" w14:paraId="6D351B28" w14:textId="77777777" w:rsidTr="00F00293">
        <w:tc>
          <w:tcPr>
            <w:tcW w:w="562" w:type="dxa"/>
          </w:tcPr>
          <w:p w14:paraId="09E3C49A"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01F9F4E8" w14:textId="77777777" w:rsidR="009E6058" w:rsidRPr="005334CA" w:rsidRDefault="009E6058" w:rsidP="00523021">
            <w:pPr>
              <w:pStyle w:val="Default"/>
              <w:spacing w:after="30"/>
              <w:jc w:val="both"/>
              <w:rPr>
                <w:sz w:val="23"/>
                <w:szCs w:val="23"/>
              </w:rPr>
            </w:pPr>
            <w:r w:rsidRPr="005334CA">
              <w:rPr>
                <w:sz w:val="23"/>
                <w:szCs w:val="23"/>
              </w:rPr>
              <w:t xml:space="preserve">Товарно-транспортная накладная </w:t>
            </w:r>
            <w:r>
              <w:rPr>
                <w:sz w:val="23"/>
                <w:szCs w:val="23"/>
                <w:lang w:val="en-US"/>
              </w:rPr>
              <w:t>CMR</w:t>
            </w:r>
            <w:r w:rsidRPr="005334CA">
              <w:rPr>
                <w:sz w:val="23"/>
                <w:szCs w:val="23"/>
              </w:rPr>
              <w:t>: назначение для таможенных целей, основные обязательные к заполнению разделы, дополнительные сведения.</w:t>
            </w:r>
          </w:p>
        </w:tc>
      </w:tr>
      <w:tr w:rsidR="009E6058" w14:paraId="57DF2CEF" w14:textId="77777777" w:rsidTr="00F00293">
        <w:tc>
          <w:tcPr>
            <w:tcW w:w="562" w:type="dxa"/>
          </w:tcPr>
          <w:p w14:paraId="295FB430"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7905A25" w14:textId="77777777" w:rsidR="009E6058" w:rsidRPr="005334CA" w:rsidRDefault="009E6058" w:rsidP="00523021">
            <w:pPr>
              <w:pStyle w:val="Default"/>
              <w:spacing w:after="30"/>
              <w:jc w:val="both"/>
              <w:rPr>
                <w:sz w:val="23"/>
                <w:szCs w:val="23"/>
              </w:rPr>
            </w:pPr>
            <w:r w:rsidRPr="005334CA">
              <w:rPr>
                <w:sz w:val="23"/>
                <w:szCs w:val="23"/>
              </w:rPr>
              <w:t>Общие положения о таможенном транзите. Оборудование транспортных средств международной перевозки при перевозке товаров под таможенными пломбами и печатями.</w:t>
            </w:r>
          </w:p>
        </w:tc>
      </w:tr>
      <w:tr w:rsidR="009E6058" w14:paraId="21377A9C" w14:textId="77777777" w:rsidTr="00F00293">
        <w:tc>
          <w:tcPr>
            <w:tcW w:w="562" w:type="dxa"/>
          </w:tcPr>
          <w:p w14:paraId="27CBB174"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4C6386CE" w14:textId="77777777" w:rsidR="009E6058" w:rsidRPr="005334CA" w:rsidRDefault="009E6058" w:rsidP="00523021">
            <w:pPr>
              <w:pStyle w:val="Default"/>
              <w:spacing w:after="30"/>
              <w:jc w:val="both"/>
              <w:rPr>
                <w:sz w:val="23"/>
                <w:szCs w:val="23"/>
              </w:rPr>
            </w:pPr>
            <w:r w:rsidRPr="005334CA">
              <w:rPr>
                <w:sz w:val="23"/>
                <w:szCs w:val="23"/>
              </w:rPr>
              <w:t>Характеристика и условия помещения товаров под таможенную процедуру переработка для внутреннего потребления.</w:t>
            </w:r>
          </w:p>
        </w:tc>
      </w:tr>
      <w:tr w:rsidR="009E6058" w14:paraId="6E5BBAEA" w14:textId="77777777" w:rsidTr="00F00293">
        <w:tc>
          <w:tcPr>
            <w:tcW w:w="562" w:type="dxa"/>
          </w:tcPr>
          <w:p w14:paraId="68676A1E"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625EEA9F" w14:textId="77777777" w:rsidR="009E6058" w:rsidRPr="005334CA" w:rsidRDefault="009E6058" w:rsidP="00523021">
            <w:pPr>
              <w:pStyle w:val="Default"/>
              <w:spacing w:after="30"/>
              <w:jc w:val="both"/>
              <w:rPr>
                <w:sz w:val="23"/>
                <w:szCs w:val="23"/>
              </w:rPr>
            </w:pPr>
            <w:r w:rsidRPr="005334CA">
              <w:rPr>
                <w:sz w:val="23"/>
                <w:szCs w:val="23"/>
              </w:rPr>
              <w:t>Характеристика и условия помещения товаров под таможенную процедуру переработка вне таможенной территории.</w:t>
            </w:r>
          </w:p>
        </w:tc>
      </w:tr>
      <w:tr w:rsidR="009E6058" w14:paraId="051C281A" w14:textId="77777777" w:rsidTr="00F00293">
        <w:tc>
          <w:tcPr>
            <w:tcW w:w="562" w:type="dxa"/>
          </w:tcPr>
          <w:p w14:paraId="501E8517"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3DE4945A" w14:textId="77777777" w:rsidR="009E6058" w:rsidRPr="005334CA" w:rsidRDefault="009E6058" w:rsidP="00523021">
            <w:pPr>
              <w:pStyle w:val="Default"/>
              <w:spacing w:after="30"/>
              <w:jc w:val="both"/>
              <w:rPr>
                <w:sz w:val="23"/>
                <w:szCs w:val="23"/>
              </w:rPr>
            </w:pPr>
            <w:r w:rsidRPr="005334CA">
              <w:rPr>
                <w:sz w:val="23"/>
                <w:szCs w:val="23"/>
              </w:rPr>
              <w:t>Характеристика и условия помещения товаров под таможенную процедуру переработки на таможенной территории.</w:t>
            </w:r>
          </w:p>
        </w:tc>
      </w:tr>
      <w:tr w:rsidR="009E6058" w14:paraId="04547CFB" w14:textId="77777777" w:rsidTr="00F00293">
        <w:tc>
          <w:tcPr>
            <w:tcW w:w="562" w:type="dxa"/>
          </w:tcPr>
          <w:p w14:paraId="243B1409"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097C65A7" w14:textId="77777777" w:rsidR="009E6058" w:rsidRPr="005334CA" w:rsidRDefault="009E6058" w:rsidP="00523021">
            <w:pPr>
              <w:pStyle w:val="Default"/>
              <w:spacing w:after="30"/>
              <w:jc w:val="both"/>
              <w:rPr>
                <w:sz w:val="23"/>
                <w:szCs w:val="23"/>
              </w:rPr>
            </w:pPr>
            <w:r w:rsidRPr="005334CA">
              <w:rPr>
                <w:sz w:val="23"/>
                <w:szCs w:val="23"/>
              </w:rPr>
              <w:t>Характеристика и условия помещения товаров под таможенную процедуру временный ввоз (допуск).</w:t>
            </w:r>
          </w:p>
        </w:tc>
      </w:tr>
      <w:tr w:rsidR="009E6058" w14:paraId="7BF9CB94" w14:textId="77777777" w:rsidTr="00F00293">
        <w:tc>
          <w:tcPr>
            <w:tcW w:w="562" w:type="dxa"/>
          </w:tcPr>
          <w:p w14:paraId="384B5D56"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3E486FE7" w14:textId="77777777" w:rsidR="009E6058" w:rsidRPr="005334CA" w:rsidRDefault="009E6058" w:rsidP="00523021">
            <w:pPr>
              <w:pStyle w:val="Default"/>
              <w:spacing w:after="30"/>
              <w:jc w:val="both"/>
              <w:rPr>
                <w:sz w:val="23"/>
                <w:szCs w:val="23"/>
              </w:rPr>
            </w:pPr>
            <w:r w:rsidRPr="005334CA">
              <w:rPr>
                <w:sz w:val="23"/>
                <w:szCs w:val="23"/>
              </w:rPr>
              <w:t>Характеристика и условия помещения товаров под таможенную процедуру реимпорт. Документы и сведения, необходимые для помещения товаров под таможенную процедуру реимпорта.</w:t>
            </w:r>
          </w:p>
        </w:tc>
      </w:tr>
      <w:tr w:rsidR="009E6058" w14:paraId="42A6137E" w14:textId="77777777" w:rsidTr="00F00293">
        <w:tc>
          <w:tcPr>
            <w:tcW w:w="562" w:type="dxa"/>
          </w:tcPr>
          <w:p w14:paraId="3903E4BA"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656A8610" w14:textId="77777777" w:rsidR="009E6058" w:rsidRPr="005334CA" w:rsidRDefault="009E6058" w:rsidP="00523021">
            <w:pPr>
              <w:pStyle w:val="Default"/>
              <w:spacing w:after="30"/>
              <w:jc w:val="both"/>
              <w:rPr>
                <w:sz w:val="23"/>
                <w:szCs w:val="23"/>
              </w:rPr>
            </w:pPr>
            <w:r w:rsidRPr="005334CA">
              <w:rPr>
                <w:sz w:val="23"/>
                <w:szCs w:val="23"/>
              </w:rPr>
              <w:t>Характеристика и условия помещения товаров под таможенную процедуру беспошлинная торговля.</w:t>
            </w:r>
          </w:p>
        </w:tc>
      </w:tr>
      <w:tr w:rsidR="009E6058" w14:paraId="7B448E68" w14:textId="77777777" w:rsidTr="00F00293">
        <w:tc>
          <w:tcPr>
            <w:tcW w:w="562" w:type="dxa"/>
          </w:tcPr>
          <w:p w14:paraId="78469007"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461052C8" w14:textId="77777777" w:rsidR="009E6058" w:rsidRPr="005334CA" w:rsidRDefault="009E6058" w:rsidP="00523021">
            <w:pPr>
              <w:pStyle w:val="Default"/>
              <w:spacing w:after="30"/>
              <w:jc w:val="both"/>
              <w:rPr>
                <w:sz w:val="23"/>
                <w:szCs w:val="23"/>
              </w:rPr>
            </w:pPr>
            <w:r w:rsidRPr="005334CA">
              <w:rPr>
                <w:sz w:val="23"/>
                <w:szCs w:val="23"/>
              </w:rPr>
              <w:t>Характеристика и условия помещения товаров под таможенную процедуру переработка для внутреннего потребления.</w:t>
            </w:r>
          </w:p>
        </w:tc>
      </w:tr>
      <w:tr w:rsidR="009E6058" w14:paraId="5D6F5BB3" w14:textId="77777777" w:rsidTr="00F00293">
        <w:tc>
          <w:tcPr>
            <w:tcW w:w="562" w:type="dxa"/>
          </w:tcPr>
          <w:p w14:paraId="10181E20"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08486C4C" w14:textId="77777777" w:rsidR="009E6058" w:rsidRPr="005334CA" w:rsidRDefault="009E6058" w:rsidP="00523021">
            <w:pPr>
              <w:pStyle w:val="Default"/>
              <w:spacing w:after="30"/>
              <w:jc w:val="both"/>
              <w:rPr>
                <w:sz w:val="23"/>
                <w:szCs w:val="23"/>
              </w:rPr>
            </w:pPr>
            <w:r w:rsidRPr="005334CA">
              <w:rPr>
                <w:sz w:val="23"/>
                <w:szCs w:val="23"/>
              </w:rPr>
              <w:t>Характеристика и условия помещения товаров под таможенную процедуру экспорт.</w:t>
            </w:r>
          </w:p>
        </w:tc>
      </w:tr>
      <w:tr w:rsidR="009E6058" w14:paraId="20AD125A" w14:textId="77777777" w:rsidTr="00F00293">
        <w:tc>
          <w:tcPr>
            <w:tcW w:w="562" w:type="dxa"/>
          </w:tcPr>
          <w:p w14:paraId="141DD5CB"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579F9893" w14:textId="77777777" w:rsidR="009E6058" w:rsidRPr="005334CA" w:rsidRDefault="009E6058" w:rsidP="00523021">
            <w:pPr>
              <w:pStyle w:val="Default"/>
              <w:spacing w:after="30"/>
              <w:jc w:val="both"/>
              <w:rPr>
                <w:sz w:val="23"/>
                <w:szCs w:val="23"/>
              </w:rPr>
            </w:pPr>
            <w:r w:rsidRPr="005334CA">
              <w:rPr>
                <w:sz w:val="23"/>
                <w:szCs w:val="23"/>
              </w:rPr>
              <w:t>Характеристика и условия помещения товаров под таможенную процедуру таможенный транзит.</w:t>
            </w:r>
          </w:p>
        </w:tc>
      </w:tr>
      <w:tr w:rsidR="009E6058" w14:paraId="3BF45728" w14:textId="77777777" w:rsidTr="00F00293">
        <w:tc>
          <w:tcPr>
            <w:tcW w:w="562" w:type="dxa"/>
          </w:tcPr>
          <w:p w14:paraId="2AA5BD18"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3354169D" w14:textId="77777777" w:rsidR="009E6058" w:rsidRPr="009E6058" w:rsidRDefault="009E6058" w:rsidP="00523021">
            <w:pPr>
              <w:pStyle w:val="Default"/>
              <w:spacing w:after="30"/>
              <w:jc w:val="both"/>
              <w:rPr>
                <w:sz w:val="23"/>
                <w:szCs w:val="23"/>
                <w:lang w:val="en-US"/>
              </w:rPr>
            </w:pPr>
            <w:r w:rsidRPr="005334CA">
              <w:rPr>
                <w:sz w:val="23"/>
                <w:szCs w:val="23"/>
              </w:rPr>
              <w:t xml:space="preserve">Характеристика и условия помещения товаров под таможенную процедуру уничтожение. </w:t>
            </w:r>
            <w:r>
              <w:rPr>
                <w:sz w:val="23"/>
                <w:szCs w:val="23"/>
                <w:lang w:val="en-US"/>
              </w:rPr>
              <w:t>Особенности применения таможенной процедуры уничтожения.</w:t>
            </w:r>
          </w:p>
        </w:tc>
      </w:tr>
      <w:tr w:rsidR="009E6058" w14:paraId="4AFDD117" w14:textId="77777777" w:rsidTr="00F00293">
        <w:tc>
          <w:tcPr>
            <w:tcW w:w="562" w:type="dxa"/>
          </w:tcPr>
          <w:p w14:paraId="27C0765F"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1D89D003" w14:textId="77777777" w:rsidR="009E6058" w:rsidRPr="005334CA" w:rsidRDefault="009E6058" w:rsidP="00523021">
            <w:pPr>
              <w:pStyle w:val="Default"/>
              <w:spacing w:after="30"/>
              <w:jc w:val="both"/>
              <w:rPr>
                <w:sz w:val="23"/>
                <w:szCs w:val="23"/>
              </w:rPr>
            </w:pPr>
            <w:r w:rsidRPr="005334CA">
              <w:rPr>
                <w:sz w:val="23"/>
                <w:szCs w:val="23"/>
              </w:rPr>
              <w:t>Характеристика и условия помещения товаров под таможенную процедуру таможенный склад.</w:t>
            </w:r>
          </w:p>
        </w:tc>
      </w:tr>
      <w:tr w:rsidR="009E6058" w14:paraId="58CCFC36" w14:textId="77777777" w:rsidTr="00F00293">
        <w:tc>
          <w:tcPr>
            <w:tcW w:w="562" w:type="dxa"/>
          </w:tcPr>
          <w:p w14:paraId="064B3C92"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0F5F5F05" w14:textId="77777777" w:rsidR="009E6058" w:rsidRPr="005334CA" w:rsidRDefault="009E6058" w:rsidP="00523021">
            <w:pPr>
              <w:pStyle w:val="Default"/>
              <w:spacing w:after="30"/>
              <w:jc w:val="both"/>
              <w:rPr>
                <w:sz w:val="23"/>
                <w:szCs w:val="23"/>
              </w:rPr>
            </w:pPr>
            <w:r w:rsidRPr="005334CA">
              <w:rPr>
                <w:sz w:val="23"/>
                <w:szCs w:val="23"/>
              </w:rPr>
              <w:t>Характеристика и условия помещения товаров под таможенную процедуру отказ в пользу государства.</w:t>
            </w:r>
          </w:p>
        </w:tc>
      </w:tr>
      <w:tr w:rsidR="009E6058" w14:paraId="3AF66316" w14:textId="77777777" w:rsidTr="00F00293">
        <w:tc>
          <w:tcPr>
            <w:tcW w:w="562" w:type="dxa"/>
          </w:tcPr>
          <w:p w14:paraId="4AF482B3"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2146FA20" w14:textId="77777777" w:rsidR="009E6058" w:rsidRPr="005334CA" w:rsidRDefault="009E6058" w:rsidP="00523021">
            <w:pPr>
              <w:pStyle w:val="Default"/>
              <w:spacing w:after="30"/>
              <w:jc w:val="both"/>
              <w:rPr>
                <w:sz w:val="23"/>
                <w:szCs w:val="23"/>
              </w:rPr>
            </w:pPr>
            <w:r w:rsidRPr="005334CA">
              <w:rPr>
                <w:sz w:val="23"/>
                <w:szCs w:val="23"/>
              </w:rPr>
              <w:t>Характеристика и условия помещения под таможенную процедуру выпуск для внутреннего потребления.</w:t>
            </w:r>
          </w:p>
        </w:tc>
      </w:tr>
      <w:tr w:rsidR="009E6058" w14:paraId="145251C6" w14:textId="77777777" w:rsidTr="00F00293">
        <w:tc>
          <w:tcPr>
            <w:tcW w:w="562" w:type="dxa"/>
          </w:tcPr>
          <w:p w14:paraId="19440515"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6183B20C" w14:textId="77777777" w:rsidR="009E6058" w:rsidRPr="005334CA" w:rsidRDefault="009E6058" w:rsidP="00523021">
            <w:pPr>
              <w:pStyle w:val="Default"/>
              <w:spacing w:after="30"/>
              <w:jc w:val="both"/>
              <w:rPr>
                <w:sz w:val="23"/>
                <w:szCs w:val="23"/>
              </w:rPr>
            </w:pPr>
            <w:r w:rsidRPr="005334CA">
              <w:rPr>
                <w:sz w:val="23"/>
                <w:szCs w:val="23"/>
              </w:rPr>
              <w:t>Характеристика и условия помещения товаров под таможенную процедуру реэкспорт. Документы и сведения, необходимые для помещения товаров под таможенную процедуру реэкспорта товаров, ранее помещенных под таможенную процедуру выпуска для внутреннего потребления.</w:t>
            </w:r>
          </w:p>
        </w:tc>
      </w:tr>
      <w:tr w:rsidR="009E6058" w14:paraId="4DBC38DB" w14:textId="77777777" w:rsidTr="00F00293">
        <w:tc>
          <w:tcPr>
            <w:tcW w:w="562" w:type="dxa"/>
          </w:tcPr>
          <w:p w14:paraId="3517E37C"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707EDB9E" w14:textId="77777777" w:rsidR="009E6058" w:rsidRPr="005334CA" w:rsidRDefault="009E6058" w:rsidP="00523021">
            <w:pPr>
              <w:pStyle w:val="Default"/>
              <w:spacing w:after="30"/>
              <w:jc w:val="both"/>
              <w:rPr>
                <w:sz w:val="23"/>
                <w:szCs w:val="23"/>
              </w:rPr>
            </w:pPr>
            <w:r w:rsidRPr="005334CA">
              <w:rPr>
                <w:sz w:val="23"/>
                <w:szCs w:val="23"/>
              </w:rPr>
              <w:t>Характеристика и условия помещения товаров под таможенную процедуру временный вывоз.</w:t>
            </w:r>
          </w:p>
        </w:tc>
      </w:tr>
      <w:tr w:rsidR="009E6058" w14:paraId="5E7F7A5C" w14:textId="77777777" w:rsidTr="00F00293">
        <w:tc>
          <w:tcPr>
            <w:tcW w:w="562" w:type="dxa"/>
          </w:tcPr>
          <w:p w14:paraId="48DDF828"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06860521" w14:textId="77777777" w:rsidR="009E6058" w:rsidRPr="005334CA" w:rsidRDefault="009E6058" w:rsidP="00523021">
            <w:pPr>
              <w:pStyle w:val="Default"/>
              <w:spacing w:after="30"/>
              <w:jc w:val="both"/>
              <w:rPr>
                <w:sz w:val="23"/>
                <w:szCs w:val="23"/>
              </w:rPr>
            </w:pPr>
            <w:r w:rsidRPr="005334CA">
              <w:rPr>
                <w:sz w:val="23"/>
                <w:szCs w:val="23"/>
              </w:rPr>
              <w:t>Нормы выхода продуктов переработки на таможенной территории. Замена продуктов переработки эквивалентными товарами. Отходы, производственные потери и остатки товаров, помещенных под таможенную процедуру переработки на таможенной территории.</w:t>
            </w:r>
          </w:p>
        </w:tc>
      </w:tr>
      <w:tr w:rsidR="009E6058" w14:paraId="26CCCE78" w14:textId="77777777" w:rsidTr="00F00293">
        <w:tc>
          <w:tcPr>
            <w:tcW w:w="562" w:type="dxa"/>
          </w:tcPr>
          <w:p w14:paraId="5B85FE2D"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3E74ED9F" w14:textId="77777777" w:rsidR="009E6058" w:rsidRPr="005334CA" w:rsidRDefault="009E6058" w:rsidP="00523021">
            <w:pPr>
              <w:pStyle w:val="Default"/>
              <w:spacing w:after="30"/>
              <w:jc w:val="both"/>
              <w:rPr>
                <w:sz w:val="23"/>
                <w:szCs w:val="23"/>
              </w:rPr>
            </w:pPr>
            <w:r w:rsidRPr="005334CA">
              <w:rPr>
                <w:sz w:val="23"/>
                <w:szCs w:val="23"/>
              </w:rPr>
              <w:t>Нормы выхода продуктов переработки для внутреннего потребления. Отходы, производственные потери и остатки товаров, помещенных под таможенную процедуру переработки для внутреннего потребления.</w:t>
            </w:r>
          </w:p>
        </w:tc>
      </w:tr>
      <w:tr w:rsidR="009E6058" w14:paraId="569051E6" w14:textId="77777777" w:rsidTr="00F00293">
        <w:tc>
          <w:tcPr>
            <w:tcW w:w="562" w:type="dxa"/>
          </w:tcPr>
          <w:p w14:paraId="1A19A60A"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65039C4E" w14:textId="77777777" w:rsidR="009E6058" w:rsidRPr="005334CA" w:rsidRDefault="009E6058" w:rsidP="00523021">
            <w:pPr>
              <w:pStyle w:val="Default"/>
              <w:spacing w:after="30"/>
              <w:jc w:val="both"/>
              <w:rPr>
                <w:sz w:val="23"/>
                <w:szCs w:val="23"/>
              </w:rPr>
            </w:pPr>
            <w:r w:rsidRPr="005334CA">
              <w:rPr>
                <w:sz w:val="23"/>
                <w:szCs w:val="23"/>
              </w:rPr>
              <w:t>Таможенные склады и их типы. Хранение товаров на таможенном складе.</w:t>
            </w:r>
          </w:p>
        </w:tc>
      </w:tr>
      <w:tr w:rsidR="009E6058" w14:paraId="38B45D94" w14:textId="77777777" w:rsidTr="00F00293">
        <w:tc>
          <w:tcPr>
            <w:tcW w:w="562" w:type="dxa"/>
          </w:tcPr>
          <w:p w14:paraId="79A2BE2A" w14:textId="77777777" w:rsidR="009E6058" w:rsidRPr="009E6058" w:rsidRDefault="009E6058" w:rsidP="009E6058">
            <w:pPr>
              <w:pStyle w:val="Default"/>
              <w:spacing w:after="30"/>
              <w:jc w:val="both"/>
              <w:rPr>
                <w:sz w:val="23"/>
                <w:szCs w:val="23"/>
                <w:lang w:val="en-US"/>
              </w:rPr>
            </w:pPr>
            <w:r>
              <w:rPr>
                <w:sz w:val="23"/>
                <w:szCs w:val="23"/>
                <w:lang w:val="en-US"/>
              </w:rPr>
              <w:lastRenderedPageBreak/>
              <w:t>51</w:t>
            </w:r>
          </w:p>
        </w:tc>
        <w:tc>
          <w:tcPr>
            <w:tcW w:w="8783" w:type="dxa"/>
          </w:tcPr>
          <w:p w14:paraId="73665AC0" w14:textId="77777777" w:rsidR="009E6058" w:rsidRPr="005334CA" w:rsidRDefault="009E6058" w:rsidP="00523021">
            <w:pPr>
              <w:pStyle w:val="Default"/>
              <w:spacing w:after="30"/>
              <w:jc w:val="both"/>
              <w:rPr>
                <w:sz w:val="23"/>
                <w:szCs w:val="23"/>
              </w:rPr>
            </w:pPr>
            <w:r w:rsidRPr="005334CA">
              <w:rPr>
                <w:sz w:val="23"/>
                <w:szCs w:val="23"/>
              </w:rPr>
              <w:t>Завершение таможенной процедуры таможенного транзита. Меры, принимаемые при аварии, действии непреодолимой силы или иных обстоятельствах при таможенной процедуре таможенного транзита.</w:t>
            </w:r>
          </w:p>
        </w:tc>
      </w:tr>
      <w:tr w:rsidR="009E6058" w14:paraId="22DE5609" w14:textId="77777777" w:rsidTr="00F00293">
        <w:tc>
          <w:tcPr>
            <w:tcW w:w="562" w:type="dxa"/>
          </w:tcPr>
          <w:p w14:paraId="7A76CAE8"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3A5325CF" w14:textId="77777777" w:rsidR="009E6058" w:rsidRPr="005334CA" w:rsidRDefault="009E6058" w:rsidP="00523021">
            <w:pPr>
              <w:pStyle w:val="Default"/>
              <w:spacing w:after="30"/>
              <w:jc w:val="both"/>
              <w:rPr>
                <w:sz w:val="23"/>
                <w:szCs w:val="23"/>
              </w:rPr>
            </w:pPr>
            <w:r w:rsidRPr="005334CA">
              <w:rPr>
                <w:sz w:val="23"/>
                <w:szCs w:val="23"/>
              </w:rPr>
              <w:t>Операции по переработке вне таможенной территории. Идентификация товаров союза в продуктах переработки. Нормы выхода продуктов переработки вне таможенной территории. Замена продуктов переработки иностранными товарами.</w:t>
            </w:r>
          </w:p>
        </w:tc>
      </w:tr>
      <w:tr w:rsidR="009E6058" w14:paraId="2B23AC05" w14:textId="77777777" w:rsidTr="00F00293">
        <w:tc>
          <w:tcPr>
            <w:tcW w:w="562" w:type="dxa"/>
          </w:tcPr>
          <w:p w14:paraId="469756F5"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36EFDDFB" w14:textId="77777777" w:rsidR="009E6058" w:rsidRPr="005334CA" w:rsidRDefault="009E6058" w:rsidP="00523021">
            <w:pPr>
              <w:pStyle w:val="Default"/>
              <w:spacing w:after="30"/>
              <w:jc w:val="both"/>
              <w:rPr>
                <w:sz w:val="23"/>
                <w:szCs w:val="23"/>
              </w:rPr>
            </w:pPr>
            <w:r w:rsidRPr="005334CA">
              <w:rPr>
                <w:sz w:val="23"/>
                <w:szCs w:val="23"/>
              </w:rPr>
              <w:t>Магазины беспошлинной торговли: требования к оборудованию помещений под магазин беспошлинной торговли и условия включения в реестр владельцев магазина беспошлинной торговли.</w:t>
            </w:r>
          </w:p>
        </w:tc>
      </w:tr>
      <w:tr w:rsidR="009E6058" w14:paraId="383F0594" w14:textId="77777777" w:rsidTr="00F00293">
        <w:tc>
          <w:tcPr>
            <w:tcW w:w="562" w:type="dxa"/>
          </w:tcPr>
          <w:p w14:paraId="128AFA62"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78B44EC6" w14:textId="77777777" w:rsidR="009E6058" w:rsidRPr="009E6058" w:rsidRDefault="009E6058" w:rsidP="00523021">
            <w:pPr>
              <w:pStyle w:val="Default"/>
              <w:spacing w:after="30"/>
              <w:jc w:val="both"/>
              <w:rPr>
                <w:sz w:val="23"/>
                <w:szCs w:val="23"/>
                <w:lang w:val="en-US"/>
              </w:rPr>
            </w:pPr>
            <w:r w:rsidRPr="005334CA">
              <w:rPr>
                <w:sz w:val="23"/>
                <w:szCs w:val="23"/>
              </w:rPr>
              <w:t xml:space="preserve">Ограничения по пользованию и распоряжению временно ввезенными товарами. </w:t>
            </w:r>
            <w:r>
              <w:rPr>
                <w:sz w:val="23"/>
                <w:szCs w:val="23"/>
                <w:lang w:val="en-US"/>
              </w:rPr>
              <w:t>Завершение и приостановление действия таможенной процедуры временного ввоза (допуска).</w:t>
            </w:r>
          </w:p>
        </w:tc>
      </w:tr>
      <w:tr w:rsidR="009E6058" w14:paraId="0915A97C" w14:textId="77777777" w:rsidTr="00F00293">
        <w:tc>
          <w:tcPr>
            <w:tcW w:w="562" w:type="dxa"/>
          </w:tcPr>
          <w:p w14:paraId="64C5DE26"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15E83A6A" w14:textId="77777777" w:rsidR="009E6058" w:rsidRPr="009E6058" w:rsidRDefault="009E6058" w:rsidP="00523021">
            <w:pPr>
              <w:pStyle w:val="Default"/>
              <w:spacing w:after="30"/>
              <w:jc w:val="both"/>
              <w:rPr>
                <w:sz w:val="23"/>
                <w:szCs w:val="23"/>
                <w:lang w:val="en-US"/>
              </w:rPr>
            </w:pPr>
            <w:r w:rsidRPr="005334CA">
              <w:rPr>
                <w:sz w:val="23"/>
                <w:szCs w:val="23"/>
              </w:rPr>
              <w:t xml:space="preserve">Ограничения по пользованию и распоряжению временно вывезенными товарами. </w:t>
            </w:r>
            <w:r>
              <w:rPr>
                <w:sz w:val="23"/>
                <w:szCs w:val="23"/>
                <w:lang w:val="en-US"/>
              </w:rPr>
              <w:t>Завершение действия таможенной процедуры временного вывоза.</w:t>
            </w:r>
          </w:p>
        </w:tc>
      </w:tr>
      <w:tr w:rsidR="009E6058" w14:paraId="7580A793" w14:textId="77777777" w:rsidTr="00F00293">
        <w:tc>
          <w:tcPr>
            <w:tcW w:w="562" w:type="dxa"/>
          </w:tcPr>
          <w:p w14:paraId="1F13BDA2"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535EC38C" w14:textId="77777777" w:rsidR="009E6058" w:rsidRPr="005334CA" w:rsidRDefault="009E6058" w:rsidP="00523021">
            <w:pPr>
              <w:pStyle w:val="Default"/>
              <w:spacing w:after="30"/>
              <w:jc w:val="both"/>
              <w:rPr>
                <w:sz w:val="23"/>
                <w:szCs w:val="23"/>
              </w:rPr>
            </w:pPr>
            <w:r w:rsidRPr="005334CA">
              <w:rPr>
                <w:sz w:val="23"/>
                <w:szCs w:val="23"/>
              </w:rPr>
              <w:t>Порядок выдачи разрешения на переработку товаров для внутреннего потребления.</w:t>
            </w:r>
          </w:p>
        </w:tc>
      </w:tr>
      <w:tr w:rsidR="009E6058" w14:paraId="5AFB12D0" w14:textId="77777777" w:rsidTr="00F00293">
        <w:tc>
          <w:tcPr>
            <w:tcW w:w="562" w:type="dxa"/>
          </w:tcPr>
          <w:p w14:paraId="63A9AACF"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7F0AC380" w14:textId="77777777" w:rsidR="009E6058" w:rsidRPr="005334CA" w:rsidRDefault="009E6058" w:rsidP="00523021">
            <w:pPr>
              <w:pStyle w:val="Default"/>
              <w:spacing w:after="30"/>
              <w:jc w:val="both"/>
              <w:rPr>
                <w:sz w:val="23"/>
                <w:szCs w:val="23"/>
              </w:rPr>
            </w:pPr>
            <w:r w:rsidRPr="005334CA">
              <w:rPr>
                <w:sz w:val="23"/>
                <w:szCs w:val="23"/>
              </w:rPr>
              <w:t>Операции по переработке на таможенной территории. Идентификация иностранных товаров в продуктах переработки.</w:t>
            </w:r>
          </w:p>
        </w:tc>
      </w:tr>
      <w:tr w:rsidR="009E6058" w14:paraId="7A9C9F87" w14:textId="77777777" w:rsidTr="00F00293">
        <w:tc>
          <w:tcPr>
            <w:tcW w:w="562" w:type="dxa"/>
          </w:tcPr>
          <w:p w14:paraId="6D0DA594"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3F960DCF" w14:textId="77777777" w:rsidR="009E6058" w:rsidRPr="005334CA" w:rsidRDefault="009E6058" w:rsidP="00523021">
            <w:pPr>
              <w:pStyle w:val="Default"/>
              <w:spacing w:after="30"/>
              <w:jc w:val="both"/>
              <w:rPr>
                <w:sz w:val="23"/>
                <w:szCs w:val="23"/>
              </w:rPr>
            </w:pPr>
            <w:r w:rsidRPr="005334CA">
              <w:rPr>
                <w:sz w:val="23"/>
                <w:szCs w:val="23"/>
              </w:rPr>
              <w:t>Порядок выдачи разрешения на переработку товаров на таможенной территории.</w:t>
            </w:r>
          </w:p>
        </w:tc>
      </w:tr>
      <w:tr w:rsidR="009E6058" w14:paraId="241717D1" w14:textId="77777777" w:rsidTr="00F00293">
        <w:tc>
          <w:tcPr>
            <w:tcW w:w="562" w:type="dxa"/>
          </w:tcPr>
          <w:p w14:paraId="65A0FC5F"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6BFEABF0" w14:textId="77777777" w:rsidR="009E6058" w:rsidRPr="009E6058" w:rsidRDefault="009E6058" w:rsidP="00523021">
            <w:pPr>
              <w:pStyle w:val="Default"/>
              <w:spacing w:after="30"/>
              <w:jc w:val="both"/>
              <w:rPr>
                <w:sz w:val="23"/>
                <w:szCs w:val="23"/>
                <w:lang w:val="en-US"/>
              </w:rPr>
            </w:pPr>
            <w:r w:rsidRPr="005334CA">
              <w:rPr>
                <w:sz w:val="23"/>
                <w:szCs w:val="23"/>
              </w:rPr>
              <w:t xml:space="preserve">Разгрузка, перегрузка (перевалка) и иные грузовые операции с товарами, а также замена транспортных средств международной перевозки при таможенном транзите. </w:t>
            </w:r>
            <w:r>
              <w:rPr>
                <w:sz w:val="23"/>
                <w:szCs w:val="23"/>
                <w:lang w:val="en-US"/>
              </w:rPr>
              <w:t>Обязанности и ответственность перевозчика при таможенной процедуре таможенного транзита.</w:t>
            </w:r>
          </w:p>
        </w:tc>
      </w:tr>
      <w:tr w:rsidR="009E6058" w14:paraId="53C19330" w14:textId="77777777" w:rsidTr="00F00293">
        <w:tc>
          <w:tcPr>
            <w:tcW w:w="562" w:type="dxa"/>
          </w:tcPr>
          <w:p w14:paraId="24F969B2"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0F58910F" w14:textId="77777777" w:rsidR="009E6058" w:rsidRPr="005334CA" w:rsidRDefault="009E6058" w:rsidP="00523021">
            <w:pPr>
              <w:pStyle w:val="Default"/>
              <w:spacing w:after="30"/>
              <w:jc w:val="both"/>
              <w:rPr>
                <w:sz w:val="23"/>
                <w:szCs w:val="23"/>
              </w:rPr>
            </w:pPr>
            <w:r w:rsidRPr="005334CA">
              <w:rPr>
                <w:sz w:val="23"/>
                <w:szCs w:val="23"/>
              </w:rPr>
              <w:t>Таможенное декларирование и таможенные операции, связанные с подачей, регистрацией и отзывом таможенной декларации, изменением (дополнением) сведений, заявленных в таможенной декларации.</w:t>
            </w:r>
          </w:p>
        </w:tc>
      </w:tr>
      <w:tr w:rsidR="009E6058" w14:paraId="799040C1" w14:textId="77777777" w:rsidTr="00F00293">
        <w:tc>
          <w:tcPr>
            <w:tcW w:w="562" w:type="dxa"/>
          </w:tcPr>
          <w:p w14:paraId="44386EC1"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43FDC58B" w14:textId="77777777" w:rsidR="009E6058" w:rsidRPr="005334CA" w:rsidRDefault="009E6058" w:rsidP="00523021">
            <w:pPr>
              <w:pStyle w:val="Default"/>
              <w:spacing w:after="30"/>
              <w:jc w:val="both"/>
              <w:rPr>
                <w:sz w:val="23"/>
                <w:szCs w:val="23"/>
              </w:rPr>
            </w:pPr>
            <w:r w:rsidRPr="005334CA">
              <w:rPr>
                <w:sz w:val="23"/>
                <w:szCs w:val="23"/>
              </w:rPr>
              <w:t>Представление документов при подаче декларации на товар, сроки представления и основные виды документов, подтверждающие заявляемые в декларации сведения.</w:t>
            </w:r>
          </w:p>
        </w:tc>
      </w:tr>
      <w:tr w:rsidR="009E6058" w14:paraId="62087C00" w14:textId="77777777" w:rsidTr="00F00293">
        <w:tc>
          <w:tcPr>
            <w:tcW w:w="562" w:type="dxa"/>
          </w:tcPr>
          <w:p w14:paraId="2E113575"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653CA165" w14:textId="77777777" w:rsidR="009E6058" w:rsidRPr="005334CA" w:rsidRDefault="009E6058" w:rsidP="00523021">
            <w:pPr>
              <w:pStyle w:val="Default"/>
              <w:spacing w:after="30"/>
              <w:jc w:val="both"/>
              <w:rPr>
                <w:sz w:val="23"/>
                <w:szCs w:val="23"/>
              </w:rPr>
            </w:pPr>
            <w:r w:rsidRPr="005334CA">
              <w:rPr>
                <w:sz w:val="23"/>
                <w:szCs w:val="23"/>
              </w:rPr>
              <w:t xml:space="preserve">Законодательно установленные виды таможенных деклараций, формы декларирования, </w:t>
            </w:r>
            <w:r>
              <w:rPr>
                <w:sz w:val="23"/>
                <w:szCs w:val="23"/>
                <w:lang w:val="en-US"/>
              </w:rPr>
              <w:t>c</w:t>
            </w:r>
            <w:r w:rsidRPr="005334CA">
              <w:rPr>
                <w:sz w:val="23"/>
                <w:szCs w:val="23"/>
              </w:rPr>
              <w:t>роки и место подачи декларации на товар.</w:t>
            </w:r>
          </w:p>
        </w:tc>
      </w:tr>
      <w:tr w:rsidR="009E6058" w14:paraId="57383219" w14:textId="77777777" w:rsidTr="00F00293">
        <w:tc>
          <w:tcPr>
            <w:tcW w:w="562" w:type="dxa"/>
          </w:tcPr>
          <w:p w14:paraId="7A8A03CF"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1BC1070D" w14:textId="77777777" w:rsidR="009E6058" w:rsidRPr="005334CA" w:rsidRDefault="009E6058" w:rsidP="00523021">
            <w:pPr>
              <w:pStyle w:val="Default"/>
              <w:spacing w:after="30"/>
              <w:jc w:val="both"/>
              <w:rPr>
                <w:sz w:val="23"/>
                <w:szCs w:val="23"/>
              </w:rPr>
            </w:pPr>
            <w:r w:rsidRPr="005334CA">
              <w:rPr>
                <w:sz w:val="23"/>
                <w:szCs w:val="23"/>
              </w:rPr>
              <w:t>Автоматическая регистрация ДТ и автоматический выпуск.</w:t>
            </w:r>
          </w:p>
        </w:tc>
      </w:tr>
      <w:tr w:rsidR="009E6058" w14:paraId="0952CC08" w14:textId="77777777" w:rsidTr="00F00293">
        <w:tc>
          <w:tcPr>
            <w:tcW w:w="562" w:type="dxa"/>
          </w:tcPr>
          <w:p w14:paraId="21E6C1A6"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2C9FCB9B" w14:textId="77777777" w:rsidR="009E6058" w:rsidRPr="005334CA" w:rsidRDefault="009E6058" w:rsidP="00523021">
            <w:pPr>
              <w:pStyle w:val="Default"/>
              <w:spacing w:after="30"/>
              <w:jc w:val="both"/>
              <w:rPr>
                <w:sz w:val="23"/>
                <w:szCs w:val="23"/>
              </w:rPr>
            </w:pPr>
            <w:r w:rsidRPr="005334CA">
              <w:rPr>
                <w:sz w:val="23"/>
                <w:szCs w:val="23"/>
              </w:rPr>
              <w:t>Таможенный представитель - права, обязанности, ответственность при декларировании товара.</w:t>
            </w:r>
          </w:p>
        </w:tc>
      </w:tr>
      <w:tr w:rsidR="009E6058" w14:paraId="50C14814" w14:textId="77777777" w:rsidTr="00F00293">
        <w:tc>
          <w:tcPr>
            <w:tcW w:w="562" w:type="dxa"/>
          </w:tcPr>
          <w:p w14:paraId="486A16C3"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28F81819" w14:textId="77777777" w:rsidR="009E6058" w:rsidRPr="009E6058" w:rsidRDefault="009E6058" w:rsidP="00523021">
            <w:pPr>
              <w:pStyle w:val="Default"/>
              <w:spacing w:after="30"/>
              <w:jc w:val="both"/>
              <w:rPr>
                <w:sz w:val="23"/>
                <w:szCs w:val="23"/>
                <w:lang w:val="en-US"/>
              </w:rPr>
            </w:pPr>
            <w:r>
              <w:rPr>
                <w:sz w:val="23"/>
                <w:szCs w:val="23"/>
                <w:lang w:val="en-US"/>
              </w:rPr>
              <w:t>Порядок отзыва таможенной декларации.</w:t>
            </w:r>
          </w:p>
        </w:tc>
      </w:tr>
      <w:tr w:rsidR="009E6058" w14:paraId="2E833849" w14:textId="77777777" w:rsidTr="00F00293">
        <w:tc>
          <w:tcPr>
            <w:tcW w:w="562" w:type="dxa"/>
          </w:tcPr>
          <w:p w14:paraId="21F70EAB"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1DFA8313" w14:textId="77777777" w:rsidR="009E6058" w:rsidRPr="005334CA" w:rsidRDefault="009E6058" w:rsidP="00523021">
            <w:pPr>
              <w:pStyle w:val="Default"/>
              <w:spacing w:after="30"/>
              <w:jc w:val="both"/>
              <w:rPr>
                <w:sz w:val="23"/>
                <w:szCs w:val="23"/>
              </w:rPr>
            </w:pPr>
            <w:r w:rsidRPr="005334CA">
              <w:rPr>
                <w:sz w:val="23"/>
                <w:szCs w:val="23"/>
              </w:rPr>
              <w:t>Особенности ввоза, вывоза и декларирования товаров, перемещаемых трубопроводным транспортом и по линиям электропередач.</w:t>
            </w:r>
          </w:p>
        </w:tc>
      </w:tr>
      <w:tr w:rsidR="009E6058" w14:paraId="7F7F1D10" w14:textId="77777777" w:rsidTr="00F00293">
        <w:tc>
          <w:tcPr>
            <w:tcW w:w="562" w:type="dxa"/>
          </w:tcPr>
          <w:p w14:paraId="7B130DD3"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25065888" w14:textId="77777777" w:rsidR="009E6058" w:rsidRPr="005334CA" w:rsidRDefault="009E6058" w:rsidP="00523021">
            <w:pPr>
              <w:pStyle w:val="Default"/>
              <w:spacing w:after="30"/>
              <w:jc w:val="both"/>
              <w:rPr>
                <w:sz w:val="23"/>
                <w:szCs w:val="23"/>
              </w:rPr>
            </w:pPr>
            <w:r w:rsidRPr="005334CA">
              <w:rPr>
                <w:sz w:val="23"/>
                <w:szCs w:val="23"/>
              </w:rPr>
              <w:t>Общий порядок контроля декларации на товар.</w:t>
            </w:r>
          </w:p>
        </w:tc>
      </w:tr>
      <w:tr w:rsidR="009E6058" w14:paraId="1468778E" w14:textId="77777777" w:rsidTr="00F00293">
        <w:tc>
          <w:tcPr>
            <w:tcW w:w="562" w:type="dxa"/>
          </w:tcPr>
          <w:p w14:paraId="4A8AEFD7"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4F1FDCDA" w14:textId="77777777" w:rsidR="009E6058" w:rsidRPr="005334CA" w:rsidRDefault="009E6058" w:rsidP="00523021">
            <w:pPr>
              <w:pStyle w:val="Default"/>
              <w:spacing w:after="30"/>
              <w:jc w:val="both"/>
              <w:rPr>
                <w:sz w:val="23"/>
                <w:szCs w:val="23"/>
              </w:rPr>
            </w:pPr>
            <w:r w:rsidRPr="005334CA">
              <w:rPr>
                <w:sz w:val="23"/>
                <w:szCs w:val="23"/>
              </w:rPr>
              <w:t>Особенности таможенного декларирования в отношении отдельных категорий товаров.</w:t>
            </w:r>
          </w:p>
        </w:tc>
      </w:tr>
      <w:tr w:rsidR="009E6058" w14:paraId="09E0BA6C" w14:textId="77777777" w:rsidTr="00F00293">
        <w:tc>
          <w:tcPr>
            <w:tcW w:w="562" w:type="dxa"/>
          </w:tcPr>
          <w:p w14:paraId="06BF4CB2" w14:textId="77777777"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14:paraId="73EDEE6D" w14:textId="77777777" w:rsidR="009E6058" w:rsidRPr="005334CA" w:rsidRDefault="009E6058" w:rsidP="00523021">
            <w:pPr>
              <w:pStyle w:val="Default"/>
              <w:spacing w:after="30"/>
              <w:jc w:val="both"/>
              <w:rPr>
                <w:sz w:val="23"/>
                <w:szCs w:val="23"/>
              </w:rPr>
            </w:pPr>
            <w:r w:rsidRPr="005334CA">
              <w:rPr>
                <w:sz w:val="23"/>
                <w:szCs w:val="23"/>
              </w:rPr>
              <w:t>Декларирование транспортных средств международной перевозки Порядок декларирования средств материально-технического снабжения, припасов, топлива и т.п. при перемещении транспортного средства международной перевозки.</w:t>
            </w:r>
          </w:p>
        </w:tc>
      </w:tr>
      <w:tr w:rsidR="009E6058" w14:paraId="2DDE1974" w14:textId="77777777" w:rsidTr="00F00293">
        <w:tc>
          <w:tcPr>
            <w:tcW w:w="562" w:type="dxa"/>
          </w:tcPr>
          <w:p w14:paraId="0D5C673A" w14:textId="77777777" w:rsidR="009E6058" w:rsidRPr="009E6058" w:rsidRDefault="009E6058" w:rsidP="009E6058">
            <w:pPr>
              <w:pStyle w:val="Default"/>
              <w:spacing w:after="30"/>
              <w:jc w:val="both"/>
              <w:rPr>
                <w:sz w:val="23"/>
                <w:szCs w:val="23"/>
                <w:lang w:val="en-US"/>
              </w:rPr>
            </w:pPr>
            <w:r>
              <w:rPr>
                <w:sz w:val="23"/>
                <w:szCs w:val="23"/>
                <w:lang w:val="en-US"/>
              </w:rPr>
              <w:t>70</w:t>
            </w:r>
          </w:p>
        </w:tc>
        <w:tc>
          <w:tcPr>
            <w:tcW w:w="8783" w:type="dxa"/>
          </w:tcPr>
          <w:p w14:paraId="2CF0D312" w14:textId="77777777" w:rsidR="009E6058" w:rsidRPr="005334CA" w:rsidRDefault="009E6058" w:rsidP="00523021">
            <w:pPr>
              <w:pStyle w:val="Default"/>
              <w:spacing w:after="30"/>
              <w:jc w:val="both"/>
              <w:rPr>
                <w:sz w:val="23"/>
                <w:szCs w:val="23"/>
              </w:rPr>
            </w:pPr>
            <w:r w:rsidRPr="005334CA">
              <w:rPr>
                <w:sz w:val="23"/>
                <w:szCs w:val="23"/>
              </w:rPr>
              <w:t>Особенности декларирования и выпуска товаров, содержащих объекты интеллектуальной собственности.</w:t>
            </w:r>
          </w:p>
        </w:tc>
      </w:tr>
      <w:tr w:rsidR="009E6058" w14:paraId="43769E56" w14:textId="77777777" w:rsidTr="00F00293">
        <w:tc>
          <w:tcPr>
            <w:tcW w:w="562" w:type="dxa"/>
          </w:tcPr>
          <w:p w14:paraId="3C834EA8" w14:textId="77777777"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14:paraId="146D62DE" w14:textId="77777777" w:rsidR="009E6058" w:rsidRPr="005334CA" w:rsidRDefault="009E6058" w:rsidP="00523021">
            <w:pPr>
              <w:pStyle w:val="Default"/>
              <w:spacing w:after="30"/>
              <w:jc w:val="both"/>
              <w:rPr>
                <w:sz w:val="23"/>
                <w:szCs w:val="23"/>
              </w:rPr>
            </w:pPr>
            <w:r w:rsidRPr="005334CA">
              <w:rPr>
                <w:sz w:val="23"/>
                <w:szCs w:val="23"/>
              </w:rPr>
              <w:t>Основные блоки декларации на товары.</w:t>
            </w:r>
          </w:p>
        </w:tc>
      </w:tr>
      <w:tr w:rsidR="009E6058" w14:paraId="539E2746" w14:textId="77777777" w:rsidTr="00F00293">
        <w:tc>
          <w:tcPr>
            <w:tcW w:w="562" w:type="dxa"/>
          </w:tcPr>
          <w:p w14:paraId="38A53238" w14:textId="77777777"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14:paraId="3484542E" w14:textId="77777777" w:rsidR="009E6058" w:rsidRPr="005334CA" w:rsidRDefault="009E6058" w:rsidP="00523021">
            <w:pPr>
              <w:pStyle w:val="Default"/>
              <w:spacing w:after="30"/>
              <w:jc w:val="both"/>
              <w:rPr>
                <w:sz w:val="23"/>
                <w:szCs w:val="23"/>
              </w:rPr>
            </w:pPr>
            <w:r w:rsidRPr="005334CA">
              <w:rPr>
                <w:sz w:val="23"/>
                <w:szCs w:val="23"/>
              </w:rPr>
              <w:t>Основные сведения, заявляемые в пассажирской декларации. Категории физических лиц, которым предоставляются льготы при декларировании товаров, перемещаемых для личных целей.</w:t>
            </w:r>
          </w:p>
        </w:tc>
      </w:tr>
      <w:tr w:rsidR="009E6058" w14:paraId="61F7A69F" w14:textId="77777777" w:rsidTr="00F00293">
        <w:tc>
          <w:tcPr>
            <w:tcW w:w="562" w:type="dxa"/>
          </w:tcPr>
          <w:p w14:paraId="75559BF7" w14:textId="77777777"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14:paraId="704D5660" w14:textId="77777777" w:rsidR="009E6058" w:rsidRPr="009E6058" w:rsidRDefault="009E6058" w:rsidP="00523021">
            <w:pPr>
              <w:pStyle w:val="Default"/>
              <w:spacing w:after="30"/>
              <w:jc w:val="both"/>
              <w:rPr>
                <w:sz w:val="23"/>
                <w:szCs w:val="23"/>
                <w:lang w:val="en-US"/>
              </w:rPr>
            </w:pPr>
            <w:r>
              <w:rPr>
                <w:sz w:val="23"/>
                <w:szCs w:val="23"/>
                <w:lang w:val="en-US"/>
              </w:rPr>
              <w:t>Неполная таможенная декларация.</w:t>
            </w:r>
          </w:p>
        </w:tc>
      </w:tr>
      <w:tr w:rsidR="009E6058" w14:paraId="4BAC99E3" w14:textId="77777777" w:rsidTr="00F00293">
        <w:tc>
          <w:tcPr>
            <w:tcW w:w="562" w:type="dxa"/>
          </w:tcPr>
          <w:p w14:paraId="74C00470" w14:textId="77777777"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14:paraId="0577455C" w14:textId="77777777" w:rsidR="009E6058" w:rsidRPr="005334CA" w:rsidRDefault="009E6058" w:rsidP="00523021">
            <w:pPr>
              <w:pStyle w:val="Default"/>
              <w:spacing w:after="30"/>
              <w:jc w:val="both"/>
              <w:rPr>
                <w:sz w:val="23"/>
                <w:szCs w:val="23"/>
              </w:rPr>
            </w:pPr>
            <w:r w:rsidRPr="005334CA">
              <w:rPr>
                <w:sz w:val="23"/>
                <w:szCs w:val="23"/>
              </w:rPr>
              <w:t>Особенности декларирования и выпуска товаров по процедуре экспорта в случае, если к товарам не применяются вывозные таможенные пошлины и налоги.</w:t>
            </w:r>
          </w:p>
        </w:tc>
      </w:tr>
      <w:tr w:rsidR="009E6058" w14:paraId="6BABD188" w14:textId="77777777" w:rsidTr="00F00293">
        <w:tc>
          <w:tcPr>
            <w:tcW w:w="562" w:type="dxa"/>
          </w:tcPr>
          <w:p w14:paraId="37986D89" w14:textId="77777777" w:rsidR="009E6058" w:rsidRPr="009E6058" w:rsidRDefault="009E6058" w:rsidP="009E6058">
            <w:pPr>
              <w:pStyle w:val="Default"/>
              <w:spacing w:after="30"/>
              <w:jc w:val="both"/>
              <w:rPr>
                <w:sz w:val="23"/>
                <w:szCs w:val="23"/>
                <w:lang w:val="en-US"/>
              </w:rPr>
            </w:pPr>
            <w:r>
              <w:rPr>
                <w:sz w:val="23"/>
                <w:szCs w:val="23"/>
                <w:lang w:val="en-US"/>
              </w:rPr>
              <w:t>75</w:t>
            </w:r>
          </w:p>
        </w:tc>
        <w:tc>
          <w:tcPr>
            <w:tcW w:w="8783" w:type="dxa"/>
          </w:tcPr>
          <w:p w14:paraId="6DAEF2F7" w14:textId="77777777" w:rsidR="009E6058" w:rsidRPr="005334CA" w:rsidRDefault="009E6058" w:rsidP="00523021">
            <w:pPr>
              <w:pStyle w:val="Default"/>
              <w:spacing w:after="30"/>
              <w:jc w:val="both"/>
              <w:rPr>
                <w:sz w:val="23"/>
                <w:szCs w:val="23"/>
              </w:rPr>
            </w:pPr>
            <w:r w:rsidRPr="005334CA">
              <w:rPr>
                <w:sz w:val="23"/>
                <w:szCs w:val="23"/>
              </w:rPr>
              <w:t>Временное периодическое таможенное декларирование товаров, вывозимых с таможенной территории Союза.</w:t>
            </w:r>
          </w:p>
        </w:tc>
      </w:tr>
      <w:tr w:rsidR="009E6058" w14:paraId="3070BC4B" w14:textId="77777777" w:rsidTr="00F00293">
        <w:tc>
          <w:tcPr>
            <w:tcW w:w="562" w:type="dxa"/>
          </w:tcPr>
          <w:p w14:paraId="39924C83" w14:textId="77777777" w:rsidR="009E6058" w:rsidRPr="009E6058" w:rsidRDefault="009E6058" w:rsidP="009E6058">
            <w:pPr>
              <w:pStyle w:val="Default"/>
              <w:spacing w:after="30"/>
              <w:jc w:val="both"/>
              <w:rPr>
                <w:sz w:val="23"/>
                <w:szCs w:val="23"/>
                <w:lang w:val="en-US"/>
              </w:rPr>
            </w:pPr>
            <w:r>
              <w:rPr>
                <w:sz w:val="23"/>
                <w:szCs w:val="23"/>
                <w:lang w:val="en-US"/>
              </w:rPr>
              <w:t>76</w:t>
            </w:r>
          </w:p>
        </w:tc>
        <w:tc>
          <w:tcPr>
            <w:tcW w:w="8783" w:type="dxa"/>
          </w:tcPr>
          <w:p w14:paraId="3C8E0C0A" w14:textId="77777777" w:rsidR="009E6058" w:rsidRPr="005334CA" w:rsidRDefault="009E6058" w:rsidP="00523021">
            <w:pPr>
              <w:pStyle w:val="Default"/>
              <w:spacing w:after="30"/>
              <w:jc w:val="both"/>
              <w:rPr>
                <w:sz w:val="23"/>
                <w:szCs w:val="23"/>
              </w:rPr>
            </w:pPr>
            <w:r w:rsidRPr="005334CA">
              <w:rPr>
                <w:sz w:val="23"/>
                <w:szCs w:val="23"/>
              </w:rPr>
              <w:t>Особенности декларирования (виды особенностей) и цель применения особенностей декларирования товаров.</w:t>
            </w:r>
          </w:p>
        </w:tc>
      </w:tr>
      <w:tr w:rsidR="009E6058" w14:paraId="4102D16A" w14:textId="77777777" w:rsidTr="00F00293">
        <w:tc>
          <w:tcPr>
            <w:tcW w:w="562" w:type="dxa"/>
          </w:tcPr>
          <w:p w14:paraId="6FF448DC" w14:textId="77777777" w:rsidR="009E6058" w:rsidRPr="009E6058" w:rsidRDefault="009E6058" w:rsidP="009E6058">
            <w:pPr>
              <w:pStyle w:val="Default"/>
              <w:spacing w:after="30"/>
              <w:jc w:val="both"/>
              <w:rPr>
                <w:sz w:val="23"/>
                <w:szCs w:val="23"/>
                <w:lang w:val="en-US"/>
              </w:rPr>
            </w:pPr>
            <w:r>
              <w:rPr>
                <w:sz w:val="23"/>
                <w:szCs w:val="23"/>
                <w:lang w:val="en-US"/>
              </w:rPr>
              <w:lastRenderedPageBreak/>
              <w:t>77</w:t>
            </w:r>
          </w:p>
        </w:tc>
        <w:tc>
          <w:tcPr>
            <w:tcW w:w="8783" w:type="dxa"/>
          </w:tcPr>
          <w:p w14:paraId="099C01EF" w14:textId="77777777" w:rsidR="009E6058" w:rsidRPr="005334CA" w:rsidRDefault="009E6058" w:rsidP="00523021">
            <w:pPr>
              <w:pStyle w:val="Default"/>
              <w:spacing w:after="30"/>
              <w:jc w:val="both"/>
              <w:rPr>
                <w:sz w:val="23"/>
                <w:szCs w:val="23"/>
              </w:rPr>
            </w:pPr>
            <w:r w:rsidRPr="005334CA">
              <w:rPr>
                <w:sz w:val="23"/>
                <w:szCs w:val="23"/>
              </w:rPr>
              <w:t>Классификаторы, применяемые при декларировании товаров – основной перечень и назначение.</w:t>
            </w:r>
          </w:p>
        </w:tc>
      </w:tr>
      <w:tr w:rsidR="009E6058" w14:paraId="6E845F1D" w14:textId="77777777" w:rsidTr="00F00293">
        <w:tc>
          <w:tcPr>
            <w:tcW w:w="562" w:type="dxa"/>
          </w:tcPr>
          <w:p w14:paraId="2428B410" w14:textId="77777777" w:rsidR="009E6058" w:rsidRPr="009E6058" w:rsidRDefault="009E6058" w:rsidP="009E6058">
            <w:pPr>
              <w:pStyle w:val="Default"/>
              <w:spacing w:after="30"/>
              <w:jc w:val="both"/>
              <w:rPr>
                <w:sz w:val="23"/>
                <w:szCs w:val="23"/>
                <w:lang w:val="en-US"/>
              </w:rPr>
            </w:pPr>
            <w:r>
              <w:rPr>
                <w:sz w:val="23"/>
                <w:szCs w:val="23"/>
                <w:lang w:val="en-US"/>
              </w:rPr>
              <w:t>78</w:t>
            </w:r>
          </w:p>
        </w:tc>
        <w:tc>
          <w:tcPr>
            <w:tcW w:w="8783" w:type="dxa"/>
          </w:tcPr>
          <w:p w14:paraId="48909A83" w14:textId="77777777" w:rsidR="009E6058" w:rsidRPr="005334CA" w:rsidRDefault="009E6058" w:rsidP="00523021">
            <w:pPr>
              <w:pStyle w:val="Default"/>
              <w:spacing w:after="30"/>
              <w:jc w:val="both"/>
              <w:rPr>
                <w:sz w:val="23"/>
                <w:szCs w:val="23"/>
              </w:rPr>
            </w:pPr>
            <w:r w:rsidRPr="005334CA">
              <w:rPr>
                <w:sz w:val="23"/>
                <w:szCs w:val="23"/>
              </w:rPr>
              <w:t>Общие сведения о таможенном декларировании.</w:t>
            </w:r>
          </w:p>
        </w:tc>
      </w:tr>
      <w:tr w:rsidR="009E6058" w14:paraId="57FE57E4" w14:textId="77777777" w:rsidTr="00F00293">
        <w:tc>
          <w:tcPr>
            <w:tcW w:w="562" w:type="dxa"/>
          </w:tcPr>
          <w:p w14:paraId="6741DF55" w14:textId="77777777" w:rsidR="009E6058" w:rsidRPr="009E6058" w:rsidRDefault="009E6058" w:rsidP="009E6058">
            <w:pPr>
              <w:pStyle w:val="Default"/>
              <w:spacing w:after="30"/>
              <w:jc w:val="both"/>
              <w:rPr>
                <w:sz w:val="23"/>
                <w:szCs w:val="23"/>
                <w:lang w:val="en-US"/>
              </w:rPr>
            </w:pPr>
            <w:r>
              <w:rPr>
                <w:sz w:val="23"/>
                <w:szCs w:val="23"/>
                <w:lang w:val="en-US"/>
              </w:rPr>
              <w:t>79</w:t>
            </w:r>
          </w:p>
        </w:tc>
        <w:tc>
          <w:tcPr>
            <w:tcW w:w="8783" w:type="dxa"/>
          </w:tcPr>
          <w:p w14:paraId="6521AD33" w14:textId="77777777" w:rsidR="009E6058" w:rsidRPr="005334CA" w:rsidRDefault="009E6058" w:rsidP="00523021">
            <w:pPr>
              <w:pStyle w:val="Default"/>
              <w:spacing w:after="30"/>
              <w:jc w:val="both"/>
              <w:rPr>
                <w:sz w:val="23"/>
                <w:szCs w:val="23"/>
              </w:rPr>
            </w:pPr>
            <w:r w:rsidRPr="005334CA">
              <w:rPr>
                <w:sz w:val="23"/>
                <w:szCs w:val="23"/>
              </w:rPr>
              <w:t>Понятие товарной партии при заполнении декларации на товары (при ввозе и вывозе) и транзитной декларации.</w:t>
            </w:r>
          </w:p>
        </w:tc>
      </w:tr>
      <w:tr w:rsidR="009E6058" w14:paraId="43F691DB" w14:textId="77777777" w:rsidTr="00F00293">
        <w:tc>
          <w:tcPr>
            <w:tcW w:w="562" w:type="dxa"/>
          </w:tcPr>
          <w:p w14:paraId="537EA1EA" w14:textId="77777777" w:rsidR="009E6058" w:rsidRPr="009E6058" w:rsidRDefault="009E6058" w:rsidP="009E6058">
            <w:pPr>
              <w:pStyle w:val="Default"/>
              <w:spacing w:after="30"/>
              <w:jc w:val="both"/>
              <w:rPr>
                <w:sz w:val="23"/>
                <w:szCs w:val="23"/>
                <w:lang w:val="en-US"/>
              </w:rPr>
            </w:pPr>
            <w:r>
              <w:rPr>
                <w:sz w:val="23"/>
                <w:szCs w:val="23"/>
                <w:lang w:val="en-US"/>
              </w:rPr>
              <w:t>80</w:t>
            </w:r>
          </w:p>
        </w:tc>
        <w:tc>
          <w:tcPr>
            <w:tcW w:w="8783" w:type="dxa"/>
          </w:tcPr>
          <w:p w14:paraId="3C1670EA" w14:textId="77777777" w:rsidR="009E6058" w:rsidRPr="005334CA" w:rsidRDefault="009E6058" w:rsidP="00523021">
            <w:pPr>
              <w:pStyle w:val="Default"/>
              <w:spacing w:after="30"/>
              <w:jc w:val="both"/>
              <w:rPr>
                <w:sz w:val="23"/>
                <w:szCs w:val="23"/>
              </w:rPr>
            </w:pPr>
            <w:r w:rsidRPr="005334CA">
              <w:rPr>
                <w:sz w:val="23"/>
                <w:szCs w:val="23"/>
              </w:rPr>
              <w:t>Предварительное таможенное декларирование, порядок и случаи применения.</w:t>
            </w:r>
          </w:p>
        </w:tc>
      </w:tr>
      <w:tr w:rsidR="009E6058" w14:paraId="140D3182" w14:textId="77777777" w:rsidTr="00F00293">
        <w:tc>
          <w:tcPr>
            <w:tcW w:w="562" w:type="dxa"/>
          </w:tcPr>
          <w:p w14:paraId="65465805" w14:textId="77777777" w:rsidR="009E6058" w:rsidRPr="009E6058" w:rsidRDefault="009E6058" w:rsidP="009E6058">
            <w:pPr>
              <w:pStyle w:val="Default"/>
              <w:spacing w:after="30"/>
              <w:jc w:val="both"/>
              <w:rPr>
                <w:sz w:val="23"/>
                <w:szCs w:val="23"/>
                <w:lang w:val="en-US"/>
              </w:rPr>
            </w:pPr>
            <w:r>
              <w:rPr>
                <w:sz w:val="23"/>
                <w:szCs w:val="23"/>
                <w:lang w:val="en-US"/>
              </w:rPr>
              <w:t>81</w:t>
            </w:r>
          </w:p>
        </w:tc>
        <w:tc>
          <w:tcPr>
            <w:tcW w:w="8783" w:type="dxa"/>
          </w:tcPr>
          <w:p w14:paraId="56ABB35F" w14:textId="77777777" w:rsidR="009E6058" w:rsidRPr="005334CA" w:rsidRDefault="009E6058" w:rsidP="00523021">
            <w:pPr>
              <w:pStyle w:val="Default"/>
              <w:spacing w:after="30"/>
              <w:jc w:val="both"/>
              <w:rPr>
                <w:sz w:val="23"/>
                <w:szCs w:val="23"/>
              </w:rPr>
            </w:pPr>
            <w:r w:rsidRPr="005334CA">
              <w:rPr>
                <w:sz w:val="23"/>
                <w:szCs w:val="23"/>
              </w:rPr>
              <w:t>Транзитная декларация и документы ее заменяющие при перемещении товаров через таможенную границу автомобильным транспортом.</w:t>
            </w:r>
          </w:p>
        </w:tc>
      </w:tr>
      <w:tr w:rsidR="009E6058" w14:paraId="59BB64E7" w14:textId="77777777" w:rsidTr="00F00293">
        <w:tc>
          <w:tcPr>
            <w:tcW w:w="562" w:type="dxa"/>
          </w:tcPr>
          <w:p w14:paraId="59311494" w14:textId="77777777" w:rsidR="009E6058" w:rsidRPr="009E6058" w:rsidRDefault="009E6058" w:rsidP="009E6058">
            <w:pPr>
              <w:pStyle w:val="Default"/>
              <w:spacing w:after="30"/>
              <w:jc w:val="both"/>
              <w:rPr>
                <w:sz w:val="23"/>
                <w:szCs w:val="23"/>
                <w:lang w:val="en-US"/>
              </w:rPr>
            </w:pPr>
            <w:r>
              <w:rPr>
                <w:sz w:val="23"/>
                <w:szCs w:val="23"/>
                <w:lang w:val="en-US"/>
              </w:rPr>
              <w:t>82</w:t>
            </w:r>
          </w:p>
        </w:tc>
        <w:tc>
          <w:tcPr>
            <w:tcW w:w="8783" w:type="dxa"/>
          </w:tcPr>
          <w:p w14:paraId="4AEF4F20" w14:textId="77777777" w:rsidR="009E6058" w:rsidRPr="005334CA" w:rsidRDefault="009E6058" w:rsidP="00523021">
            <w:pPr>
              <w:pStyle w:val="Default"/>
              <w:spacing w:after="30"/>
              <w:jc w:val="both"/>
              <w:rPr>
                <w:sz w:val="23"/>
                <w:szCs w:val="23"/>
              </w:rPr>
            </w:pPr>
            <w:r w:rsidRPr="005334CA">
              <w:rPr>
                <w:sz w:val="23"/>
                <w:szCs w:val="23"/>
              </w:rPr>
              <w:t>Определение понятия «декларирование» и какие товары подлежат таможенному декларированию? Документы, предоставляемые в качестве декларации на товар и документы, применяемые в качестве транзитной декларации.</w:t>
            </w:r>
          </w:p>
        </w:tc>
      </w:tr>
      <w:tr w:rsidR="009E6058" w14:paraId="1583EF96" w14:textId="77777777" w:rsidTr="00F00293">
        <w:tc>
          <w:tcPr>
            <w:tcW w:w="562" w:type="dxa"/>
          </w:tcPr>
          <w:p w14:paraId="051AC970" w14:textId="77777777" w:rsidR="009E6058" w:rsidRPr="009E6058" w:rsidRDefault="009E6058" w:rsidP="009E6058">
            <w:pPr>
              <w:pStyle w:val="Default"/>
              <w:spacing w:after="30"/>
              <w:jc w:val="both"/>
              <w:rPr>
                <w:sz w:val="23"/>
                <w:szCs w:val="23"/>
                <w:lang w:val="en-US"/>
              </w:rPr>
            </w:pPr>
            <w:r>
              <w:rPr>
                <w:sz w:val="23"/>
                <w:szCs w:val="23"/>
                <w:lang w:val="en-US"/>
              </w:rPr>
              <w:t>83</w:t>
            </w:r>
          </w:p>
        </w:tc>
        <w:tc>
          <w:tcPr>
            <w:tcW w:w="8783" w:type="dxa"/>
          </w:tcPr>
          <w:p w14:paraId="6FAE8728" w14:textId="77777777" w:rsidR="009E6058" w:rsidRPr="005334CA" w:rsidRDefault="009E6058" w:rsidP="00523021">
            <w:pPr>
              <w:pStyle w:val="Default"/>
              <w:spacing w:after="30"/>
              <w:jc w:val="both"/>
              <w:rPr>
                <w:sz w:val="23"/>
                <w:szCs w:val="23"/>
              </w:rPr>
            </w:pPr>
            <w:r w:rsidRPr="005334CA">
              <w:rPr>
                <w:sz w:val="23"/>
                <w:szCs w:val="23"/>
              </w:rPr>
              <w:t>Изменение и дополнение сведений при декларировании товаров.</w:t>
            </w:r>
          </w:p>
        </w:tc>
      </w:tr>
      <w:tr w:rsidR="009E6058" w14:paraId="1CD3C94B" w14:textId="77777777" w:rsidTr="00F00293">
        <w:tc>
          <w:tcPr>
            <w:tcW w:w="562" w:type="dxa"/>
          </w:tcPr>
          <w:p w14:paraId="018B1042" w14:textId="77777777" w:rsidR="009E6058" w:rsidRPr="009E6058" w:rsidRDefault="009E6058" w:rsidP="009E6058">
            <w:pPr>
              <w:pStyle w:val="Default"/>
              <w:spacing w:after="30"/>
              <w:jc w:val="both"/>
              <w:rPr>
                <w:sz w:val="23"/>
                <w:szCs w:val="23"/>
                <w:lang w:val="en-US"/>
              </w:rPr>
            </w:pPr>
            <w:r>
              <w:rPr>
                <w:sz w:val="23"/>
                <w:szCs w:val="23"/>
                <w:lang w:val="en-US"/>
              </w:rPr>
              <w:t>84</w:t>
            </w:r>
          </w:p>
        </w:tc>
        <w:tc>
          <w:tcPr>
            <w:tcW w:w="8783" w:type="dxa"/>
          </w:tcPr>
          <w:p w14:paraId="4EFB6162" w14:textId="77777777" w:rsidR="009E6058" w:rsidRPr="005334CA" w:rsidRDefault="009E6058" w:rsidP="00523021">
            <w:pPr>
              <w:pStyle w:val="Default"/>
              <w:spacing w:after="30"/>
              <w:jc w:val="both"/>
              <w:rPr>
                <w:sz w:val="23"/>
                <w:szCs w:val="23"/>
              </w:rPr>
            </w:pPr>
            <w:r w:rsidRPr="005334CA">
              <w:rPr>
                <w:sz w:val="23"/>
                <w:szCs w:val="23"/>
              </w:rPr>
              <w:t>Особенности декларирования товара в несобранном или разобранном виде, в том числе в некомплектном или незавершенном виде, перемещаемого в течение установленного периода времени.</w:t>
            </w:r>
          </w:p>
        </w:tc>
      </w:tr>
      <w:tr w:rsidR="009E6058" w14:paraId="19E494C9" w14:textId="77777777" w:rsidTr="00F00293">
        <w:tc>
          <w:tcPr>
            <w:tcW w:w="562" w:type="dxa"/>
          </w:tcPr>
          <w:p w14:paraId="03DDF547" w14:textId="77777777" w:rsidR="009E6058" w:rsidRPr="009E6058" w:rsidRDefault="009E6058" w:rsidP="009E6058">
            <w:pPr>
              <w:pStyle w:val="Default"/>
              <w:spacing w:after="30"/>
              <w:jc w:val="both"/>
              <w:rPr>
                <w:sz w:val="23"/>
                <w:szCs w:val="23"/>
                <w:lang w:val="en-US"/>
              </w:rPr>
            </w:pPr>
            <w:r>
              <w:rPr>
                <w:sz w:val="23"/>
                <w:szCs w:val="23"/>
                <w:lang w:val="en-US"/>
              </w:rPr>
              <w:t>85</w:t>
            </w:r>
          </w:p>
        </w:tc>
        <w:tc>
          <w:tcPr>
            <w:tcW w:w="8783" w:type="dxa"/>
          </w:tcPr>
          <w:p w14:paraId="75174CA7" w14:textId="77777777" w:rsidR="009E6058" w:rsidRPr="005334CA" w:rsidRDefault="009E6058" w:rsidP="00523021">
            <w:pPr>
              <w:pStyle w:val="Default"/>
              <w:spacing w:after="30"/>
              <w:jc w:val="both"/>
              <w:rPr>
                <w:sz w:val="23"/>
                <w:szCs w:val="23"/>
              </w:rPr>
            </w:pPr>
            <w:r w:rsidRPr="005334CA">
              <w:rPr>
                <w:sz w:val="23"/>
                <w:szCs w:val="23"/>
              </w:rPr>
              <w:t>Особенности декларирования товаров различных наименований, содержащихся в одной товарной партии, с указанием одного классификационного кода.</w:t>
            </w:r>
          </w:p>
        </w:tc>
      </w:tr>
      <w:tr w:rsidR="009E6058" w14:paraId="2AEB25E1" w14:textId="77777777" w:rsidTr="00F00293">
        <w:tc>
          <w:tcPr>
            <w:tcW w:w="562" w:type="dxa"/>
          </w:tcPr>
          <w:p w14:paraId="712CAF12" w14:textId="77777777" w:rsidR="009E6058" w:rsidRPr="009E6058" w:rsidRDefault="009E6058" w:rsidP="009E6058">
            <w:pPr>
              <w:pStyle w:val="Default"/>
              <w:spacing w:after="30"/>
              <w:jc w:val="both"/>
              <w:rPr>
                <w:sz w:val="23"/>
                <w:szCs w:val="23"/>
                <w:lang w:val="en-US"/>
              </w:rPr>
            </w:pPr>
            <w:r>
              <w:rPr>
                <w:sz w:val="23"/>
                <w:szCs w:val="23"/>
                <w:lang w:val="en-US"/>
              </w:rPr>
              <w:t>86</w:t>
            </w:r>
          </w:p>
        </w:tc>
        <w:tc>
          <w:tcPr>
            <w:tcW w:w="8783" w:type="dxa"/>
          </w:tcPr>
          <w:p w14:paraId="5A452D63" w14:textId="77777777" w:rsidR="009E6058" w:rsidRPr="009E6058" w:rsidRDefault="009E6058" w:rsidP="00523021">
            <w:pPr>
              <w:pStyle w:val="Default"/>
              <w:spacing w:after="30"/>
              <w:jc w:val="both"/>
              <w:rPr>
                <w:sz w:val="23"/>
                <w:szCs w:val="23"/>
                <w:lang w:val="en-US"/>
              </w:rPr>
            </w:pPr>
            <w:r>
              <w:rPr>
                <w:sz w:val="23"/>
                <w:szCs w:val="23"/>
                <w:lang w:val="en-US"/>
              </w:rPr>
              <w:t>Периодическое таможенное декларирование товаров.</w:t>
            </w:r>
          </w:p>
        </w:tc>
      </w:tr>
      <w:tr w:rsidR="009E6058" w14:paraId="3518E64C" w14:textId="77777777" w:rsidTr="00F00293">
        <w:tc>
          <w:tcPr>
            <w:tcW w:w="562" w:type="dxa"/>
          </w:tcPr>
          <w:p w14:paraId="1A18E655" w14:textId="77777777" w:rsidR="009E6058" w:rsidRPr="009E6058" w:rsidRDefault="009E6058" w:rsidP="009E6058">
            <w:pPr>
              <w:pStyle w:val="Default"/>
              <w:spacing w:after="30"/>
              <w:jc w:val="both"/>
              <w:rPr>
                <w:sz w:val="23"/>
                <w:szCs w:val="23"/>
                <w:lang w:val="en-US"/>
              </w:rPr>
            </w:pPr>
            <w:r>
              <w:rPr>
                <w:sz w:val="23"/>
                <w:szCs w:val="23"/>
                <w:lang w:val="en-US"/>
              </w:rPr>
              <w:t>87</w:t>
            </w:r>
          </w:p>
        </w:tc>
        <w:tc>
          <w:tcPr>
            <w:tcW w:w="8783" w:type="dxa"/>
          </w:tcPr>
          <w:p w14:paraId="48490A31" w14:textId="77777777" w:rsidR="009E6058" w:rsidRPr="005334CA" w:rsidRDefault="009E6058" w:rsidP="00523021">
            <w:pPr>
              <w:pStyle w:val="Default"/>
              <w:spacing w:after="30"/>
              <w:jc w:val="both"/>
              <w:rPr>
                <w:sz w:val="23"/>
                <w:szCs w:val="23"/>
              </w:rPr>
            </w:pPr>
            <w:r w:rsidRPr="005334CA">
              <w:rPr>
                <w:sz w:val="23"/>
                <w:szCs w:val="23"/>
              </w:rPr>
              <w:t>Определение понятия «декларант». Кто может выступать в качестве декларанта, права и обязанности декларанта.</w:t>
            </w:r>
          </w:p>
        </w:tc>
      </w:tr>
      <w:tr w:rsidR="009E6058" w14:paraId="1A67804B" w14:textId="77777777" w:rsidTr="00F00293">
        <w:tc>
          <w:tcPr>
            <w:tcW w:w="562" w:type="dxa"/>
          </w:tcPr>
          <w:p w14:paraId="1747CC0D" w14:textId="77777777" w:rsidR="009E6058" w:rsidRPr="009E6058" w:rsidRDefault="009E6058" w:rsidP="009E6058">
            <w:pPr>
              <w:pStyle w:val="Default"/>
              <w:spacing w:after="30"/>
              <w:jc w:val="both"/>
              <w:rPr>
                <w:sz w:val="23"/>
                <w:szCs w:val="23"/>
                <w:lang w:val="en-US"/>
              </w:rPr>
            </w:pPr>
            <w:r>
              <w:rPr>
                <w:sz w:val="23"/>
                <w:szCs w:val="23"/>
                <w:lang w:val="en-US"/>
              </w:rPr>
              <w:t>88</w:t>
            </w:r>
          </w:p>
        </w:tc>
        <w:tc>
          <w:tcPr>
            <w:tcW w:w="8783" w:type="dxa"/>
          </w:tcPr>
          <w:p w14:paraId="386BCB6A" w14:textId="77777777" w:rsidR="009E6058" w:rsidRPr="009E6058" w:rsidRDefault="009E6058" w:rsidP="00523021">
            <w:pPr>
              <w:pStyle w:val="Default"/>
              <w:spacing w:after="30"/>
              <w:jc w:val="both"/>
              <w:rPr>
                <w:sz w:val="23"/>
                <w:szCs w:val="23"/>
                <w:lang w:val="en-US"/>
              </w:rPr>
            </w:pPr>
            <w:r w:rsidRPr="005334CA">
              <w:rPr>
                <w:sz w:val="23"/>
                <w:szCs w:val="23"/>
              </w:rPr>
              <w:t xml:space="preserve">Порядок подачи и регистрации декларации на товары. Фиксирование подачи и приема декларации. </w:t>
            </w:r>
            <w:r>
              <w:rPr>
                <w:sz w:val="23"/>
                <w:szCs w:val="23"/>
                <w:lang w:val="en-US"/>
              </w:rPr>
              <w:t>Основания для отказа в регистрации декларации на товар.</w:t>
            </w:r>
          </w:p>
        </w:tc>
      </w:tr>
      <w:tr w:rsidR="009E6058" w14:paraId="6297D9B8" w14:textId="77777777" w:rsidTr="00F00293">
        <w:tc>
          <w:tcPr>
            <w:tcW w:w="562" w:type="dxa"/>
          </w:tcPr>
          <w:p w14:paraId="0FB18E79" w14:textId="77777777" w:rsidR="009E6058" w:rsidRPr="009E6058" w:rsidRDefault="009E6058" w:rsidP="009E6058">
            <w:pPr>
              <w:pStyle w:val="Default"/>
              <w:spacing w:after="30"/>
              <w:jc w:val="both"/>
              <w:rPr>
                <w:sz w:val="23"/>
                <w:szCs w:val="23"/>
                <w:lang w:val="en-US"/>
              </w:rPr>
            </w:pPr>
            <w:r>
              <w:rPr>
                <w:sz w:val="23"/>
                <w:szCs w:val="23"/>
                <w:lang w:val="en-US"/>
              </w:rPr>
              <w:t>89</w:t>
            </w:r>
          </w:p>
        </w:tc>
        <w:tc>
          <w:tcPr>
            <w:tcW w:w="8783" w:type="dxa"/>
          </w:tcPr>
          <w:p w14:paraId="29B3678A" w14:textId="77777777" w:rsidR="009E6058" w:rsidRPr="009E6058" w:rsidRDefault="009E6058" w:rsidP="00523021">
            <w:pPr>
              <w:pStyle w:val="Default"/>
              <w:spacing w:after="30"/>
              <w:jc w:val="both"/>
              <w:rPr>
                <w:sz w:val="23"/>
                <w:szCs w:val="23"/>
                <w:lang w:val="en-US"/>
              </w:rPr>
            </w:pPr>
            <w:r>
              <w:rPr>
                <w:sz w:val="23"/>
                <w:szCs w:val="23"/>
                <w:lang w:val="en-US"/>
              </w:rPr>
              <w:t>Электронное декларирование таможенного транзита.</w:t>
            </w:r>
          </w:p>
        </w:tc>
      </w:tr>
      <w:tr w:rsidR="009E6058" w14:paraId="10BCEE22" w14:textId="77777777" w:rsidTr="00F00293">
        <w:tc>
          <w:tcPr>
            <w:tcW w:w="562" w:type="dxa"/>
          </w:tcPr>
          <w:p w14:paraId="768857B5" w14:textId="77777777" w:rsidR="009E6058" w:rsidRPr="009E6058" w:rsidRDefault="009E6058" w:rsidP="009E6058">
            <w:pPr>
              <w:pStyle w:val="Default"/>
              <w:spacing w:after="30"/>
              <w:jc w:val="both"/>
              <w:rPr>
                <w:sz w:val="23"/>
                <w:szCs w:val="23"/>
                <w:lang w:val="en-US"/>
              </w:rPr>
            </w:pPr>
            <w:r>
              <w:rPr>
                <w:sz w:val="23"/>
                <w:szCs w:val="23"/>
                <w:lang w:val="en-US"/>
              </w:rPr>
              <w:t>90</w:t>
            </w:r>
          </w:p>
        </w:tc>
        <w:tc>
          <w:tcPr>
            <w:tcW w:w="8783" w:type="dxa"/>
          </w:tcPr>
          <w:p w14:paraId="6799C239" w14:textId="77777777" w:rsidR="009E6058" w:rsidRPr="005334CA" w:rsidRDefault="009E6058" w:rsidP="00523021">
            <w:pPr>
              <w:pStyle w:val="Default"/>
              <w:spacing w:after="30"/>
              <w:jc w:val="both"/>
              <w:rPr>
                <w:sz w:val="23"/>
                <w:szCs w:val="23"/>
              </w:rPr>
            </w:pPr>
            <w:r w:rsidRPr="005334CA">
              <w:rPr>
                <w:sz w:val="23"/>
                <w:szCs w:val="23"/>
              </w:rPr>
              <w:t>Современные таможенные технологии при совершении таможенных операций.</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5334CA" w:rsidRDefault="00AD3A54" w:rsidP="00801458">
            <w:pPr>
              <w:pStyle w:val="Default"/>
              <w:spacing w:after="30"/>
              <w:jc w:val="both"/>
              <w:rPr>
                <w:sz w:val="23"/>
                <w:szCs w:val="23"/>
              </w:rPr>
            </w:pPr>
            <w:r w:rsidRPr="005334CA">
              <w:rPr>
                <w:sz w:val="23"/>
                <w:szCs w:val="23"/>
              </w:rPr>
              <w:t>Правовые и организационно-технологические основы совершения таможенных операций в отношении товаров: обувь мужская</w:t>
            </w:r>
          </w:p>
        </w:tc>
      </w:tr>
      <w:tr w:rsidR="00AD3A54" w14:paraId="63201E82" w14:textId="77777777" w:rsidTr="00F00293">
        <w:tc>
          <w:tcPr>
            <w:tcW w:w="562" w:type="dxa"/>
          </w:tcPr>
          <w:p w14:paraId="3B0857A2"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4A16AE0E" w14:textId="77777777" w:rsidR="00AD3A54" w:rsidRPr="005334CA" w:rsidRDefault="00AD3A54" w:rsidP="00801458">
            <w:pPr>
              <w:pStyle w:val="Default"/>
              <w:spacing w:after="30"/>
              <w:jc w:val="both"/>
              <w:rPr>
                <w:sz w:val="23"/>
                <w:szCs w:val="23"/>
              </w:rPr>
            </w:pPr>
            <w:r w:rsidRPr="005334CA">
              <w:rPr>
                <w:sz w:val="23"/>
                <w:szCs w:val="23"/>
              </w:rPr>
              <w:t>Правовые и организационно-технологические основы совершения таможенных операций в отношении товаров: весы аналитические</w:t>
            </w:r>
          </w:p>
        </w:tc>
      </w:tr>
      <w:tr w:rsidR="00AD3A54" w14:paraId="72AEA40B" w14:textId="77777777" w:rsidTr="00F00293">
        <w:tc>
          <w:tcPr>
            <w:tcW w:w="562" w:type="dxa"/>
          </w:tcPr>
          <w:p w14:paraId="623F4FBE"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31E32928" w14:textId="77777777" w:rsidR="00AD3A54" w:rsidRPr="005334CA" w:rsidRDefault="00AD3A54" w:rsidP="00801458">
            <w:pPr>
              <w:pStyle w:val="Default"/>
              <w:spacing w:after="30"/>
              <w:jc w:val="both"/>
              <w:rPr>
                <w:sz w:val="23"/>
                <w:szCs w:val="23"/>
              </w:rPr>
            </w:pPr>
            <w:r w:rsidRPr="005334CA">
              <w:rPr>
                <w:sz w:val="23"/>
                <w:szCs w:val="23"/>
              </w:rPr>
              <w:t>Правовые и организационно-технологические основы совершения таможенных операций в отношении товаров: доска еловая</w:t>
            </w:r>
          </w:p>
        </w:tc>
      </w:tr>
      <w:tr w:rsidR="00AD3A54" w14:paraId="461441EC" w14:textId="77777777" w:rsidTr="00F00293">
        <w:tc>
          <w:tcPr>
            <w:tcW w:w="562" w:type="dxa"/>
          </w:tcPr>
          <w:p w14:paraId="30D822E6"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6EBF906B" w14:textId="77777777" w:rsidR="00AD3A54" w:rsidRPr="005334CA" w:rsidRDefault="00AD3A54" w:rsidP="00801458">
            <w:pPr>
              <w:pStyle w:val="Default"/>
              <w:spacing w:after="30"/>
              <w:jc w:val="both"/>
              <w:rPr>
                <w:sz w:val="23"/>
                <w:szCs w:val="23"/>
              </w:rPr>
            </w:pPr>
            <w:r w:rsidRPr="005334CA">
              <w:rPr>
                <w:sz w:val="23"/>
                <w:szCs w:val="23"/>
              </w:rPr>
              <w:t>Правовые и организационно-технологические основы совершения таможенных операций в отношении товаров: древесные топливные гранулы</w:t>
            </w:r>
          </w:p>
        </w:tc>
      </w:tr>
      <w:tr w:rsidR="00AD3A54" w14:paraId="4A42D619" w14:textId="77777777" w:rsidTr="00F00293">
        <w:tc>
          <w:tcPr>
            <w:tcW w:w="562" w:type="dxa"/>
          </w:tcPr>
          <w:p w14:paraId="1231C7B0"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1AC67352" w14:textId="77777777" w:rsidR="00AD3A54" w:rsidRPr="005334CA" w:rsidRDefault="00AD3A54" w:rsidP="00801458">
            <w:pPr>
              <w:pStyle w:val="Default"/>
              <w:spacing w:after="30"/>
              <w:jc w:val="both"/>
              <w:rPr>
                <w:sz w:val="23"/>
                <w:szCs w:val="23"/>
              </w:rPr>
            </w:pPr>
            <w:r w:rsidRPr="005334CA">
              <w:rPr>
                <w:sz w:val="23"/>
                <w:szCs w:val="23"/>
              </w:rPr>
              <w:t>Правовые и организационно-технологические основы совершения таможенных операций в отношении товаров: компрессор воздушный</w:t>
            </w:r>
          </w:p>
        </w:tc>
      </w:tr>
      <w:tr w:rsidR="00AD3A54" w14:paraId="77CEC12F" w14:textId="77777777" w:rsidTr="00F00293">
        <w:tc>
          <w:tcPr>
            <w:tcW w:w="562" w:type="dxa"/>
          </w:tcPr>
          <w:p w14:paraId="011C5799"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37594C3E" w14:textId="77777777" w:rsidR="00AD3A54" w:rsidRPr="005334CA" w:rsidRDefault="00AD3A54" w:rsidP="00801458">
            <w:pPr>
              <w:pStyle w:val="Default"/>
              <w:spacing w:after="30"/>
              <w:jc w:val="both"/>
              <w:rPr>
                <w:sz w:val="23"/>
                <w:szCs w:val="23"/>
              </w:rPr>
            </w:pPr>
            <w:r w:rsidRPr="005334CA">
              <w:rPr>
                <w:sz w:val="23"/>
                <w:szCs w:val="23"/>
              </w:rPr>
              <w:t>Правовые и организационно-технологические основы совершения таможенных операций в отношении товаров: котёл газовый</w:t>
            </w:r>
          </w:p>
        </w:tc>
      </w:tr>
      <w:tr w:rsidR="00AD3A54" w14:paraId="288920A9" w14:textId="77777777" w:rsidTr="00F00293">
        <w:tc>
          <w:tcPr>
            <w:tcW w:w="562" w:type="dxa"/>
          </w:tcPr>
          <w:p w14:paraId="51D62B7F"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204F980E" w14:textId="77777777" w:rsidR="00AD3A54" w:rsidRPr="005334CA" w:rsidRDefault="00AD3A54" w:rsidP="00801458">
            <w:pPr>
              <w:pStyle w:val="Default"/>
              <w:spacing w:after="30"/>
              <w:jc w:val="both"/>
              <w:rPr>
                <w:sz w:val="23"/>
                <w:szCs w:val="23"/>
              </w:rPr>
            </w:pPr>
            <w:r w:rsidRPr="005334CA">
              <w:rPr>
                <w:sz w:val="23"/>
                <w:szCs w:val="23"/>
              </w:rPr>
              <w:t>Правовые и организационно-технологические основы совершения таможенных операций в отношении товаров: лампы накаливания</w:t>
            </w:r>
          </w:p>
        </w:tc>
      </w:tr>
      <w:tr w:rsidR="00AD3A54" w14:paraId="03E44E74" w14:textId="77777777" w:rsidTr="00F00293">
        <w:tc>
          <w:tcPr>
            <w:tcW w:w="562" w:type="dxa"/>
          </w:tcPr>
          <w:p w14:paraId="2FB6C97D"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125C8EF0" w14:textId="77777777" w:rsidR="00AD3A54" w:rsidRPr="005334CA" w:rsidRDefault="00AD3A54" w:rsidP="00801458">
            <w:pPr>
              <w:pStyle w:val="Default"/>
              <w:spacing w:after="30"/>
              <w:jc w:val="both"/>
              <w:rPr>
                <w:sz w:val="23"/>
                <w:szCs w:val="23"/>
              </w:rPr>
            </w:pPr>
            <w:r w:rsidRPr="005334CA">
              <w:rPr>
                <w:sz w:val="23"/>
                <w:szCs w:val="23"/>
              </w:rPr>
              <w:t>Правовые и организационно-технологические основы совершения таможенных операций в отношении товаров: масло подсолнечное</w:t>
            </w:r>
          </w:p>
        </w:tc>
      </w:tr>
      <w:tr w:rsidR="00AD3A54" w14:paraId="5F1EF43A" w14:textId="77777777" w:rsidTr="00F00293">
        <w:tc>
          <w:tcPr>
            <w:tcW w:w="562" w:type="dxa"/>
          </w:tcPr>
          <w:p w14:paraId="68A273A2"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3B3AF03C" w14:textId="77777777" w:rsidR="00AD3A54" w:rsidRPr="005334CA" w:rsidRDefault="00AD3A54" w:rsidP="00801458">
            <w:pPr>
              <w:pStyle w:val="Default"/>
              <w:spacing w:after="30"/>
              <w:jc w:val="both"/>
              <w:rPr>
                <w:sz w:val="23"/>
                <w:szCs w:val="23"/>
              </w:rPr>
            </w:pPr>
            <w:r w:rsidRPr="005334CA">
              <w:rPr>
                <w:sz w:val="23"/>
                <w:szCs w:val="23"/>
              </w:rPr>
              <w:t>Правовые и организационно-технологические основы совершения таможенных операций в отношении товаров: мёд натуральный</w:t>
            </w:r>
          </w:p>
        </w:tc>
      </w:tr>
      <w:tr w:rsidR="00AD3A54" w14:paraId="08E39545" w14:textId="77777777" w:rsidTr="00F00293">
        <w:tc>
          <w:tcPr>
            <w:tcW w:w="562" w:type="dxa"/>
          </w:tcPr>
          <w:p w14:paraId="418C4B62"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3E34C12C" w14:textId="77777777" w:rsidR="00AD3A54" w:rsidRPr="005334CA" w:rsidRDefault="00AD3A54" w:rsidP="00801458">
            <w:pPr>
              <w:pStyle w:val="Default"/>
              <w:spacing w:after="30"/>
              <w:jc w:val="both"/>
              <w:rPr>
                <w:sz w:val="23"/>
                <w:szCs w:val="23"/>
              </w:rPr>
            </w:pPr>
            <w:r w:rsidRPr="005334CA">
              <w:rPr>
                <w:sz w:val="23"/>
                <w:szCs w:val="23"/>
              </w:rPr>
              <w:t>Правовые и организационно-технологические основы совершения таможенных операций в отношении товаров: монитор цветной для ПК</w:t>
            </w:r>
          </w:p>
        </w:tc>
      </w:tr>
      <w:tr w:rsidR="00AD3A54" w14:paraId="01BFCF2A" w14:textId="77777777" w:rsidTr="00F00293">
        <w:tc>
          <w:tcPr>
            <w:tcW w:w="562" w:type="dxa"/>
          </w:tcPr>
          <w:p w14:paraId="1DE23B34"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0B060A24" w14:textId="77777777" w:rsidR="00AD3A54" w:rsidRPr="005334CA" w:rsidRDefault="00AD3A54" w:rsidP="00801458">
            <w:pPr>
              <w:pStyle w:val="Default"/>
              <w:spacing w:after="30"/>
              <w:jc w:val="both"/>
              <w:rPr>
                <w:sz w:val="23"/>
                <w:szCs w:val="23"/>
              </w:rPr>
            </w:pPr>
            <w:r w:rsidRPr="005334CA">
              <w:rPr>
                <w:sz w:val="23"/>
                <w:szCs w:val="23"/>
              </w:rPr>
              <w:t>Правовые и организационно-технологические основы совершения таможенных операций в отношении товаров: мюсли фруктовые</w:t>
            </w:r>
          </w:p>
        </w:tc>
      </w:tr>
      <w:tr w:rsidR="00AD3A54" w14:paraId="1EAF0F24" w14:textId="77777777" w:rsidTr="00F00293">
        <w:tc>
          <w:tcPr>
            <w:tcW w:w="562" w:type="dxa"/>
          </w:tcPr>
          <w:p w14:paraId="367B27B2"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2DAE9C4D" w14:textId="77777777" w:rsidR="00AD3A54" w:rsidRPr="005334CA" w:rsidRDefault="00AD3A54" w:rsidP="00801458">
            <w:pPr>
              <w:pStyle w:val="Default"/>
              <w:spacing w:after="30"/>
              <w:jc w:val="both"/>
              <w:rPr>
                <w:sz w:val="23"/>
                <w:szCs w:val="23"/>
              </w:rPr>
            </w:pPr>
            <w:r w:rsidRPr="005334CA">
              <w:rPr>
                <w:sz w:val="23"/>
                <w:szCs w:val="23"/>
              </w:rPr>
              <w:t>Правовые и организационно-технологические основы совершения таможенных операций в отношении товаров: насос топливный</w:t>
            </w:r>
          </w:p>
        </w:tc>
      </w:tr>
      <w:tr w:rsidR="00AD3A54" w14:paraId="5EB438D6" w14:textId="77777777" w:rsidTr="00F00293">
        <w:tc>
          <w:tcPr>
            <w:tcW w:w="562" w:type="dxa"/>
          </w:tcPr>
          <w:p w14:paraId="3CE49166" w14:textId="77777777" w:rsidR="00AD3A54" w:rsidRPr="009E6058" w:rsidRDefault="00AD3A54" w:rsidP="00801458">
            <w:pPr>
              <w:pStyle w:val="Default"/>
              <w:spacing w:after="30"/>
              <w:jc w:val="both"/>
              <w:rPr>
                <w:sz w:val="23"/>
                <w:szCs w:val="23"/>
                <w:lang w:val="en-US"/>
              </w:rPr>
            </w:pPr>
            <w:r>
              <w:rPr>
                <w:sz w:val="23"/>
                <w:szCs w:val="23"/>
                <w:lang w:val="en-US"/>
              </w:rPr>
              <w:lastRenderedPageBreak/>
              <w:t>13</w:t>
            </w:r>
          </w:p>
        </w:tc>
        <w:tc>
          <w:tcPr>
            <w:tcW w:w="8783" w:type="dxa"/>
          </w:tcPr>
          <w:p w14:paraId="27AACE2C" w14:textId="77777777" w:rsidR="00AD3A54" w:rsidRPr="005334CA" w:rsidRDefault="00AD3A54" w:rsidP="00801458">
            <w:pPr>
              <w:pStyle w:val="Default"/>
              <w:spacing w:after="30"/>
              <w:jc w:val="both"/>
              <w:rPr>
                <w:sz w:val="23"/>
                <w:szCs w:val="23"/>
              </w:rPr>
            </w:pPr>
            <w:r w:rsidRPr="005334CA">
              <w:rPr>
                <w:sz w:val="23"/>
                <w:szCs w:val="23"/>
              </w:rPr>
              <w:t>Правовые и организационно-технологические основы совершения таможенных операций в отношении товаров: принтер для печати на бумаге</w:t>
            </w:r>
          </w:p>
        </w:tc>
      </w:tr>
      <w:tr w:rsidR="00AD3A54" w14:paraId="0B19D22C" w14:textId="77777777" w:rsidTr="00F00293">
        <w:tc>
          <w:tcPr>
            <w:tcW w:w="562" w:type="dxa"/>
          </w:tcPr>
          <w:p w14:paraId="42F55531"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58D1FE68" w14:textId="77777777" w:rsidR="00AD3A54" w:rsidRPr="005334CA" w:rsidRDefault="00AD3A54" w:rsidP="00801458">
            <w:pPr>
              <w:pStyle w:val="Default"/>
              <w:spacing w:after="30"/>
              <w:jc w:val="both"/>
              <w:rPr>
                <w:sz w:val="23"/>
                <w:szCs w:val="23"/>
              </w:rPr>
            </w:pPr>
            <w:r w:rsidRPr="005334CA">
              <w:rPr>
                <w:sz w:val="23"/>
                <w:szCs w:val="23"/>
              </w:rPr>
              <w:t>Правовые и организационно-технологические основы совершения таможенных операций в отношении товаров: одежда мужская</w:t>
            </w:r>
          </w:p>
        </w:tc>
      </w:tr>
      <w:tr w:rsidR="00AD3A54" w14:paraId="32325D1C" w14:textId="77777777" w:rsidTr="00F00293">
        <w:tc>
          <w:tcPr>
            <w:tcW w:w="562" w:type="dxa"/>
          </w:tcPr>
          <w:p w14:paraId="78A09528"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4387220E" w14:textId="77777777" w:rsidR="00AD3A54" w:rsidRPr="005334CA" w:rsidRDefault="00AD3A54" w:rsidP="00801458">
            <w:pPr>
              <w:pStyle w:val="Default"/>
              <w:spacing w:after="30"/>
              <w:jc w:val="both"/>
              <w:rPr>
                <w:sz w:val="23"/>
                <w:szCs w:val="23"/>
              </w:rPr>
            </w:pPr>
            <w:r w:rsidRPr="005334CA">
              <w:rPr>
                <w:sz w:val="23"/>
                <w:szCs w:val="23"/>
              </w:rPr>
              <w:t>Правовые и организационно-технологические основы совершения таможенных операций в отношении товаров: шкаф сушильный</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334CA" w14:paraId="5A1C9382" w14:textId="77777777" w:rsidTr="00801458">
        <w:tc>
          <w:tcPr>
            <w:tcW w:w="2336" w:type="dxa"/>
          </w:tcPr>
          <w:p w14:paraId="4C518DAB" w14:textId="77777777" w:rsidR="005D65A5" w:rsidRPr="005334CA" w:rsidRDefault="005D65A5" w:rsidP="00801458">
            <w:pPr>
              <w:jc w:val="center"/>
              <w:rPr>
                <w:rFonts w:ascii="Times New Roman" w:hAnsi="Times New Roman" w:cs="Times New Roman"/>
                <w:b/>
              </w:rPr>
            </w:pPr>
            <w:r w:rsidRPr="005334CA">
              <w:rPr>
                <w:rFonts w:ascii="Times New Roman" w:hAnsi="Times New Roman" w:cs="Times New Roman"/>
                <w:b/>
              </w:rPr>
              <w:t>Номер контрольной точки</w:t>
            </w:r>
          </w:p>
        </w:tc>
        <w:tc>
          <w:tcPr>
            <w:tcW w:w="2336" w:type="dxa"/>
          </w:tcPr>
          <w:p w14:paraId="6FB4C23E" w14:textId="77777777" w:rsidR="005D65A5" w:rsidRPr="005334CA" w:rsidRDefault="005D65A5" w:rsidP="00801458">
            <w:pPr>
              <w:jc w:val="center"/>
              <w:rPr>
                <w:rFonts w:ascii="Times New Roman" w:hAnsi="Times New Roman" w:cs="Times New Roman"/>
                <w:b/>
              </w:rPr>
            </w:pPr>
            <w:r w:rsidRPr="005334CA">
              <w:rPr>
                <w:rFonts w:ascii="Times New Roman" w:hAnsi="Times New Roman" w:cs="Times New Roman"/>
                <w:b/>
              </w:rPr>
              <w:t>Тип контрольной точки</w:t>
            </w:r>
          </w:p>
        </w:tc>
        <w:tc>
          <w:tcPr>
            <w:tcW w:w="2336" w:type="dxa"/>
          </w:tcPr>
          <w:p w14:paraId="048CBEA9" w14:textId="77777777" w:rsidR="005D65A5" w:rsidRPr="005334CA" w:rsidRDefault="005D65A5" w:rsidP="00801458">
            <w:pPr>
              <w:jc w:val="center"/>
              <w:rPr>
                <w:rFonts w:ascii="Times New Roman" w:hAnsi="Times New Roman" w:cs="Times New Roman"/>
                <w:b/>
              </w:rPr>
            </w:pPr>
            <w:r w:rsidRPr="005334CA">
              <w:rPr>
                <w:rFonts w:ascii="Times New Roman" w:hAnsi="Times New Roman" w:cs="Times New Roman"/>
                <w:b/>
              </w:rPr>
              <w:t>Способ проведения</w:t>
            </w:r>
          </w:p>
        </w:tc>
        <w:tc>
          <w:tcPr>
            <w:tcW w:w="2337" w:type="dxa"/>
          </w:tcPr>
          <w:p w14:paraId="267B0FDF" w14:textId="77777777" w:rsidR="005D65A5" w:rsidRPr="005334CA" w:rsidRDefault="005D65A5" w:rsidP="00801458">
            <w:pPr>
              <w:jc w:val="center"/>
              <w:rPr>
                <w:rFonts w:ascii="Times New Roman" w:hAnsi="Times New Roman" w:cs="Times New Roman"/>
                <w:b/>
              </w:rPr>
            </w:pPr>
            <w:r w:rsidRPr="005334CA">
              <w:rPr>
                <w:rFonts w:ascii="Times New Roman" w:hAnsi="Times New Roman" w:cs="Times New Roman"/>
                <w:b/>
              </w:rPr>
              <w:t>Номера тем</w:t>
            </w:r>
          </w:p>
        </w:tc>
      </w:tr>
      <w:tr w:rsidR="005D65A5" w:rsidRPr="005334CA" w14:paraId="07658034" w14:textId="77777777" w:rsidTr="00801458">
        <w:tc>
          <w:tcPr>
            <w:tcW w:w="2336" w:type="dxa"/>
          </w:tcPr>
          <w:p w14:paraId="1553D698" w14:textId="78F29BFB" w:rsidR="005D65A5" w:rsidRPr="005334CA" w:rsidRDefault="007478E0" w:rsidP="00801458">
            <w:pPr>
              <w:jc w:val="center"/>
              <w:rPr>
                <w:rFonts w:ascii="Times New Roman" w:hAnsi="Times New Roman" w:cs="Times New Roman"/>
              </w:rPr>
            </w:pPr>
            <w:r w:rsidRPr="005334CA">
              <w:rPr>
                <w:rFonts w:ascii="Times New Roman" w:hAnsi="Times New Roman" w:cs="Times New Roman"/>
                <w:lang w:val="en-US"/>
              </w:rPr>
              <w:t>1</w:t>
            </w:r>
          </w:p>
        </w:tc>
        <w:tc>
          <w:tcPr>
            <w:tcW w:w="2336" w:type="dxa"/>
          </w:tcPr>
          <w:p w14:paraId="4C5C3C11" w14:textId="5E14221A" w:rsidR="005D65A5" w:rsidRPr="005334CA" w:rsidRDefault="007478E0" w:rsidP="00801458">
            <w:pPr>
              <w:rPr>
                <w:rFonts w:ascii="Times New Roman" w:hAnsi="Times New Roman" w:cs="Times New Roman"/>
              </w:rPr>
            </w:pPr>
            <w:r w:rsidRPr="005334CA">
              <w:rPr>
                <w:rFonts w:ascii="Times New Roman" w:hAnsi="Times New Roman" w:cs="Times New Roman"/>
                <w:lang w:val="en-US"/>
              </w:rPr>
              <w:t>Контрольная работа</w:t>
            </w:r>
          </w:p>
        </w:tc>
        <w:tc>
          <w:tcPr>
            <w:tcW w:w="2336" w:type="dxa"/>
          </w:tcPr>
          <w:p w14:paraId="09793085" w14:textId="37E3864C" w:rsidR="005D65A5" w:rsidRPr="005334CA" w:rsidRDefault="007478E0" w:rsidP="00801458">
            <w:pPr>
              <w:rPr>
                <w:rFonts w:ascii="Times New Roman" w:hAnsi="Times New Roman" w:cs="Times New Roman"/>
              </w:rPr>
            </w:pPr>
            <w:r w:rsidRPr="005334C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334CA" w:rsidRDefault="007478E0" w:rsidP="00801458">
            <w:pPr>
              <w:rPr>
                <w:rFonts w:ascii="Times New Roman" w:hAnsi="Times New Roman" w:cs="Times New Roman"/>
              </w:rPr>
            </w:pPr>
            <w:r w:rsidRPr="005334CA">
              <w:rPr>
                <w:rFonts w:ascii="Times New Roman" w:hAnsi="Times New Roman" w:cs="Times New Roman"/>
                <w:lang w:val="en-US"/>
              </w:rPr>
              <w:t>1-2</w:t>
            </w:r>
          </w:p>
        </w:tc>
      </w:tr>
      <w:tr w:rsidR="005D65A5" w:rsidRPr="005334CA" w14:paraId="52C9AC35" w14:textId="77777777" w:rsidTr="00801458">
        <w:tc>
          <w:tcPr>
            <w:tcW w:w="2336" w:type="dxa"/>
          </w:tcPr>
          <w:p w14:paraId="512AD5D6" w14:textId="77777777" w:rsidR="005D65A5" w:rsidRPr="005334CA" w:rsidRDefault="007478E0" w:rsidP="00801458">
            <w:pPr>
              <w:jc w:val="center"/>
              <w:rPr>
                <w:rFonts w:ascii="Times New Roman" w:hAnsi="Times New Roman" w:cs="Times New Roman"/>
              </w:rPr>
            </w:pPr>
            <w:r w:rsidRPr="005334CA">
              <w:rPr>
                <w:rFonts w:ascii="Times New Roman" w:hAnsi="Times New Roman" w:cs="Times New Roman"/>
                <w:lang w:val="en-US"/>
              </w:rPr>
              <w:t>2</w:t>
            </w:r>
          </w:p>
        </w:tc>
        <w:tc>
          <w:tcPr>
            <w:tcW w:w="2336" w:type="dxa"/>
          </w:tcPr>
          <w:p w14:paraId="735A4456"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Расчетно-практическая работа</w:t>
            </w:r>
          </w:p>
        </w:tc>
        <w:tc>
          <w:tcPr>
            <w:tcW w:w="2336" w:type="dxa"/>
          </w:tcPr>
          <w:p w14:paraId="68FC9006"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письменно</w:t>
            </w:r>
          </w:p>
        </w:tc>
        <w:tc>
          <w:tcPr>
            <w:tcW w:w="2337" w:type="dxa"/>
          </w:tcPr>
          <w:p w14:paraId="3C2E2EE4"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1-7</w:t>
            </w:r>
          </w:p>
        </w:tc>
      </w:tr>
      <w:tr w:rsidR="005D65A5" w:rsidRPr="005334CA" w14:paraId="5D54E885" w14:textId="77777777" w:rsidTr="00801458">
        <w:tc>
          <w:tcPr>
            <w:tcW w:w="2336" w:type="dxa"/>
          </w:tcPr>
          <w:p w14:paraId="1DE03CC1" w14:textId="77777777" w:rsidR="005D65A5" w:rsidRPr="005334CA" w:rsidRDefault="007478E0" w:rsidP="00801458">
            <w:pPr>
              <w:jc w:val="center"/>
              <w:rPr>
                <w:rFonts w:ascii="Times New Roman" w:hAnsi="Times New Roman" w:cs="Times New Roman"/>
              </w:rPr>
            </w:pPr>
            <w:r w:rsidRPr="005334CA">
              <w:rPr>
                <w:rFonts w:ascii="Times New Roman" w:hAnsi="Times New Roman" w:cs="Times New Roman"/>
                <w:lang w:val="en-US"/>
              </w:rPr>
              <w:t>3</w:t>
            </w:r>
          </w:p>
        </w:tc>
        <w:tc>
          <w:tcPr>
            <w:tcW w:w="2336" w:type="dxa"/>
          </w:tcPr>
          <w:p w14:paraId="3E87873D"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Текущий контроль</w:t>
            </w:r>
          </w:p>
        </w:tc>
        <w:tc>
          <w:tcPr>
            <w:tcW w:w="2336" w:type="dxa"/>
          </w:tcPr>
          <w:p w14:paraId="705C01CE" w14:textId="77777777" w:rsidR="005D65A5" w:rsidRPr="005334CA" w:rsidRDefault="007478E0" w:rsidP="00801458">
            <w:pPr>
              <w:rPr>
                <w:rFonts w:ascii="Times New Roman" w:hAnsi="Times New Roman" w:cs="Times New Roman"/>
              </w:rPr>
            </w:pPr>
            <w:r w:rsidRPr="005334CA">
              <w:rPr>
                <w:rFonts w:ascii="Times New Roman" w:hAnsi="Times New Roman" w:cs="Times New Roman"/>
              </w:rPr>
              <w:t>с помощью технических средств и информационных систем</w:t>
            </w:r>
          </w:p>
        </w:tc>
        <w:tc>
          <w:tcPr>
            <w:tcW w:w="2337" w:type="dxa"/>
          </w:tcPr>
          <w:p w14:paraId="14BE2317"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1-7</w:t>
            </w:r>
          </w:p>
        </w:tc>
      </w:tr>
      <w:tr w:rsidR="005D65A5" w:rsidRPr="005334CA" w14:paraId="632F97AD" w14:textId="77777777" w:rsidTr="00801458">
        <w:tc>
          <w:tcPr>
            <w:tcW w:w="2336" w:type="dxa"/>
          </w:tcPr>
          <w:p w14:paraId="1D6914E1" w14:textId="77777777" w:rsidR="005D65A5" w:rsidRPr="005334CA" w:rsidRDefault="007478E0" w:rsidP="00801458">
            <w:pPr>
              <w:jc w:val="center"/>
              <w:rPr>
                <w:rFonts w:ascii="Times New Roman" w:hAnsi="Times New Roman" w:cs="Times New Roman"/>
              </w:rPr>
            </w:pPr>
            <w:r w:rsidRPr="005334CA">
              <w:rPr>
                <w:rFonts w:ascii="Times New Roman" w:hAnsi="Times New Roman" w:cs="Times New Roman"/>
                <w:lang w:val="en-US"/>
              </w:rPr>
              <w:t>4</w:t>
            </w:r>
          </w:p>
        </w:tc>
        <w:tc>
          <w:tcPr>
            <w:tcW w:w="2336" w:type="dxa"/>
          </w:tcPr>
          <w:p w14:paraId="6352B80E"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Контрольная работа</w:t>
            </w:r>
          </w:p>
        </w:tc>
        <w:tc>
          <w:tcPr>
            <w:tcW w:w="2336" w:type="dxa"/>
          </w:tcPr>
          <w:p w14:paraId="776BD364" w14:textId="77777777" w:rsidR="005D65A5" w:rsidRPr="005334CA" w:rsidRDefault="007478E0" w:rsidP="00801458">
            <w:pPr>
              <w:rPr>
                <w:rFonts w:ascii="Times New Roman" w:hAnsi="Times New Roman" w:cs="Times New Roman"/>
              </w:rPr>
            </w:pPr>
            <w:r w:rsidRPr="005334CA">
              <w:rPr>
                <w:rFonts w:ascii="Times New Roman" w:hAnsi="Times New Roman" w:cs="Times New Roman"/>
              </w:rPr>
              <w:t>с помощью технических средств и информационных систем</w:t>
            </w:r>
          </w:p>
        </w:tc>
        <w:tc>
          <w:tcPr>
            <w:tcW w:w="2337" w:type="dxa"/>
          </w:tcPr>
          <w:p w14:paraId="7E998927"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9-17</w:t>
            </w:r>
          </w:p>
        </w:tc>
      </w:tr>
      <w:tr w:rsidR="005D65A5" w:rsidRPr="005334CA" w14:paraId="45D9646F" w14:textId="77777777" w:rsidTr="00801458">
        <w:tc>
          <w:tcPr>
            <w:tcW w:w="2336" w:type="dxa"/>
          </w:tcPr>
          <w:p w14:paraId="33DAA117" w14:textId="77777777" w:rsidR="005D65A5" w:rsidRPr="005334CA" w:rsidRDefault="007478E0" w:rsidP="00801458">
            <w:pPr>
              <w:jc w:val="center"/>
              <w:rPr>
                <w:rFonts w:ascii="Times New Roman" w:hAnsi="Times New Roman" w:cs="Times New Roman"/>
              </w:rPr>
            </w:pPr>
            <w:r w:rsidRPr="005334CA">
              <w:rPr>
                <w:rFonts w:ascii="Times New Roman" w:hAnsi="Times New Roman" w:cs="Times New Roman"/>
                <w:lang w:val="en-US"/>
              </w:rPr>
              <w:t>5</w:t>
            </w:r>
          </w:p>
        </w:tc>
        <w:tc>
          <w:tcPr>
            <w:tcW w:w="2336" w:type="dxa"/>
          </w:tcPr>
          <w:p w14:paraId="6562AFA4"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Контрольная работа</w:t>
            </w:r>
          </w:p>
        </w:tc>
        <w:tc>
          <w:tcPr>
            <w:tcW w:w="2336" w:type="dxa"/>
          </w:tcPr>
          <w:p w14:paraId="15F920F0" w14:textId="77777777" w:rsidR="005D65A5" w:rsidRPr="005334CA" w:rsidRDefault="007478E0" w:rsidP="00801458">
            <w:pPr>
              <w:rPr>
                <w:rFonts w:ascii="Times New Roman" w:hAnsi="Times New Roman" w:cs="Times New Roman"/>
              </w:rPr>
            </w:pPr>
            <w:r w:rsidRPr="005334CA">
              <w:rPr>
                <w:rFonts w:ascii="Times New Roman" w:hAnsi="Times New Roman" w:cs="Times New Roman"/>
              </w:rPr>
              <w:t>с помощью технических средств и информационных систем</w:t>
            </w:r>
          </w:p>
        </w:tc>
        <w:tc>
          <w:tcPr>
            <w:tcW w:w="2337" w:type="dxa"/>
          </w:tcPr>
          <w:p w14:paraId="1171626B"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18-24</w:t>
            </w:r>
          </w:p>
        </w:tc>
      </w:tr>
      <w:tr w:rsidR="005D65A5" w:rsidRPr="005334CA" w14:paraId="179163D0" w14:textId="77777777" w:rsidTr="00801458">
        <w:tc>
          <w:tcPr>
            <w:tcW w:w="2336" w:type="dxa"/>
          </w:tcPr>
          <w:p w14:paraId="3FEECDB1" w14:textId="77777777" w:rsidR="005D65A5" w:rsidRPr="005334CA" w:rsidRDefault="007478E0" w:rsidP="00801458">
            <w:pPr>
              <w:jc w:val="center"/>
              <w:rPr>
                <w:rFonts w:ascii="Times New Roman" w:hAnsi="Times New Roman" w:cs="Times New Roman"/>
              </w:rPr>
            </w:pPr>
            <w:r w:rsidRPr="005334CA">
              <w:rPr>
                <w:rFonts w:ascii="Times New Roman" w:hAnsi="Times New Roman" w:cs="Times New Roman"/>
                <w:lang w:val="en-US"/>
              </w:rPr>
              <w:t>6</w:t>
            </w:r>
          </w:p>
        </w:tc>
        <w:tc>
          <w:tcPr>
            <w:tcW w:w="2336" w:type="dxa"/>
          </w:tcPr>
          <w:p w14:paraId="4755D133"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Текущий контроль</w:t>
            </w:r>
          </w:p>
        </w:tc>
        <w:tc>
          <w:tcPr>
            <w:tcW w:w="2336" w:type="dxa"/>
          </w:tcPr>
          <w:p w14:paraId="42475975" w14:textId="77777777" w:rsidR="005D65A5" w:rsidRPr="005334CA" w:rsidRDefault="007478E0" w:rsidP="00801458">
            <w:pPr>
              <w:rPr>
                <w:rFonts w:ascii="Times New Roman" w:hAnsi="Times New Roman" w:cs="Times New Roman"/>
              </w:rPr>
            </w:pPr>
            <w:r w:rsidRPr="005334CA">
              <w:rPr>
                <w:rFonts w:ascii="Times New Roman" w:hAnsi="Times New Roman" w:cs="Times New Roman"/>
              </w:rPr>
              <w:t>с помощью технических средств и информационных систем</w:t>
            </w:r>
          </w:p>
        </w:tc>
        <w:tc>
          <w:tcPr>
            <w:tcW w:w="2337" w:type="dxa"/>
          </w:tcPr>
          <w:p w14:paraId="463FC5BB"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8-25</w:t>
            </w:r>
          </w:p>
        </w:tc>
      </w:tr>
      <w:tr w:rsidR="005D65A5" w:rsidRPr="005334CA" w14:paraId="7D4B8DA4" w14:textId="77777777" w:rsidTr="00801458">
        <w:tc>
          <w:tcPr>
            <w:tcW w:w="2336" w:type="dxa"/>
          </w:tcPr>
          <w:p w14:paraId="3FAEE3FA" w14:textId="77777777" w:rsidR="005D65A5" w:rsidRPr="005334CA" w:rsidRDefault="007478E0" w:rsidP="00801458">
            <w:pPr>
              <w:jc w:val="center"/>
              <w:rPr>
                <w:rFonts w:ascii="Times New Roman" w:hAnsi="Times New Roman" w:cs="Times New Roman"/>
              </w:rPr>
            </w:pPr>
            <w:r w:rsidRPr="005334CA">
              <w:rPr>
                <w:rFonts w:ascii="Times New Roman" w:hAnsi="Times New Roman" w:cs="Times New Roman"/>
                <w:lang w:val="en-US"/>
              </w:rPr>
              <w:t>7</w:t>
            </w:r>
          </w:p>
        </w:tc>
        <w:tc>
          <w:tcPr>
            <w:tcW w:w="2336" w:type="dxa"/>
          </w:tcPr>
          <w:p w14:paraId="336CB740"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Контрольная работа</w:t>
            </w:r>
          </w:p>
        </w:tc>
        <w:tc>
          <w:tcPr>
            <w:tcW w:w="2336" w:type="dxa"/>
          </w:tcPr>
          <w:p w14:paraId="6CBEEC63" w14:textId="77777777" w:rsidR="005D65A5" w:rsidRPr="005334CA" w:rsidRDefault="007478E0" w:rsidP="00801458">
            <w:pPr>
              <w:rPr>
                <w:rFonts w:ascii="Times New Roman" w:hAnsi="Times New Roman" w:cs="Times New Roman"/>
              </w:rPr>
            </w:pPr>
            <w:r w:rsidRPr="005334CA">
              <w:rPr>
                <w:rFonts w:ascii="Times New Roman" w:hAnsi="Times New Roman" w:cs="Times New Roman"/>
              </w:rPr>
              <w:t>с помощью технических средств и информационных систем</w:t>
            </w:r>
          </w:p>
        </w:tc>
        <w:tc>
          <w:tcPr>
            <w:tcW w:w="2337" w:type="dxa"/>
          </w:tcPr>
          <w:p w14:paraId="737F7F82"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26-28</w:t>
            </w:r>
          </w:p>
        </w:tc>
      </w:tr>
      <w:tr w:rsidR="005D65A5" w:rsidRPr="005334CA" w14:paraId="31ED055F" w14:textId="77777777" w:rsidTr="00801458">
        <w:tc>
          <w:tcPr>
            <w:tcW w:w="2336" w:type="dxa"/>
          </w:tcPr>
          <w:p w14:paraId="5685D0AD" w14:textId="77777777" w:rsidR="005D65A5" w:rsidRPr="005334CA" w:rsidRDefault="007478E0" w:rsidP="00801458">
            <w:pPr>
              <w:jc w:val="center"/>
              <w:rPr>
                <w:rFonts w:ascii="Times New Roman" w:hAnsi="Times New Roman" w:cs="Times New Roman"/>
              </w:rPr>
            </w:pPr>
            <w:r w:rsidRPr="005334CA">
              <w:rPr>
                <w:rFonts w:ascii="Times New Roman" w:hAnsi="Times New Roman" w:cs="Times New Roman"/>
                <w:lang w:val="en-US"/>
              </w:rPr>
              <w:t>8</w:t>
            </w:r>
          </w:p>
        </w:tc>
        <w:tc>
          <w:tcPr>
            <w:tcW w:w="2336" w:type="dxa"/>
          </w:tcPr>
          <w:p w14:paraId="66A35FAD"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Контрольная работа</w:t>
            </w:r>
          </w:p>
        </w:tc>
        <w:tc>
          <w:tcPr>
            <w:tcW w:w="2336" w:type="dxa"/>
          </w:tcPr>
          <w:p w14:paraId="249A6018" w14:textId="77777777" w:rsidR="005D65A5" w:rsidRPr="005334CA" w:rsidRDefault="007478E0" w:rsidP="00801458">
            <w:pPr>
              <w:rPr>
                <w:rFonts w:ascii="Times New Roman" w:hAnsi="Times New Roman" w:cs="Times New Roman"/>
              </w:rPr>
            </w:pPr>
            <w:r w:rsidRPr="005334CA">
              <w:rPr>
                <w:rFonts w:ascii="Times New Roman" w:hAnsi="Times New Roman" w:cs="Times New Roman"/>
              </w:rPr>
              <w:t>с помощью технических средств и информационных систем</w:t>
            </w:r>
          </w:p>
        </w:tc>
        <w:tc>
          <w:tcPr>
            <w:tcW w:w="2337" w:type="dxa"/>
          </w:tcPr>
          <w:p w14:paraId="51652FF1"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29-32</w:t>
            </w:r>
          </w:p>
        </w:tc>
      </w:tr>
      <w:tr w:rsidR="005D65A5" w:rsidRPr="005334CA" w14:paraId="073154A3" w14:textId="77777777" w:rsidTr="00801458">
        <w:tc>
          <w:tcPr>
            <w:tcW w:w="2336" w:type="dxa"/>
          </w:tcPr>
          <w:p w14:paraId="6CF3D8AA" w14:textId="77777777" w:rsidR="005D65A5" w:rsidRPr="005334CA" w:rsidRDefault="007478E0" w:rsidP="00801458">
            <w:pPr>
              <w:jc w:val="center"/>
              <w:rPr>
                <w:rFonts w:ascii="Times New Roman" w:hAnsi="Times New Roman" w:cs="Times New Roman"/>
              </w:rPr>
            </w:pPr>
            <w:r w:rsidRPr="005334CA">
              <w:rPr>
                <w:rFonts w:ascii="Times New Roman" w:hAnsi="Times New Roman" w:cs="Times New Roman"/>
                <w:lang w:val="en-US"/>
              </w:rPr>
              <w:t>9</w:t>
            </w:r>
          </w:p>
        </w:tc>
        <w:tc>
          <w:tcPr>
            <w:tcW w:w="2336" w:type="dxa"/>
          </w:tcPr>
          <w:p w14:paraId="61CBD2B7"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Текущий контроль</w:t>
            </w:r>
          </w:p>
        </w:tc>
        <w:tc>
          <w:tcPr>
            <w:tcW w:w="2336" w:type="dxa"/>
          </w:tcPr>
          <w:p w14:paraId="635F921E" w14:textId="77777777" w:rsidR="005D65A5" w:rsidRPr="005334CA" w:rsidRDefault="007478E0" w:rsidP="00801458">
            <w:pPr>
              <w:rPr>
                <w:rFonts w:ascii="Times New Roman" w:hAnsi="Times New Roman" w:cs="Times New Roman"/>
              </w:rPr>
            </w:pPr>
            <w:r w:rsidRPr="005334CA">
              <w:rPr>
                <w:rFonts w:ascii="Times New Roman" w:hAnsi="Times New Roman" w:cs="Times New Roman"/>
              </w:rPr>
              <w:t>с помощью технических средств и информационных систем</w:t>
            </w:r>
          </w:p>
        </w:tc>
        <w:tc>
          <w:tcPr>
            <w:tcW w:w="2337" w:type="dxa"/>
          </w:tcPr>
          <w:p w14:paraId="6475685B" w14:textId="77777777" w:rsidR="005D65A5" w:rsidRPr="005334CA" w:rsidRDefault="007478E0" w:rsidP="00801458">
            <w:pPr>
              <w:rPr>
                <w:rFonts w:ascii="Times New Roman" w:hAnsi="Times New Roman" w:cs="Times New Roman"/>
              </w:rPr>
            </w:pPr>
            <w:r w:rsidRPr="005334CA">
              <w:rPr>
                <w:rFonts w:ascii="Times New Roman" w:hAnsi="Times New Roman" w:cs="Times New Roman"/>
                <w:lang w:val="en-US"/>
              </w:rPr>
              <w:t>26-32</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1F2181F8"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334CA" w14:paraId="5DFC4BCE" w14:textId="77777777" w:rsidTr="005334CA">
        <w:tc>
          <w:tcPr>
            <w:tcW w:w="562" w:type="dxa"/>
          </w:tcPr>
          <w:p w14:paraId="4477206D" w14:textId="77777777" w:rsidR="005334CA" w:rsidRDefault="005334CA">
            <w:pPr>
              <w:pStyle w:val="Default"/>
              <w:spacing w:after="30"/>
              <w:jc w:val="both"/>
              <w:rPr>
                <w:sz w:val="23"/>
                <w:szCs w:val="23"/>
                <w:lang w:val="en-US"/>
              </w:rPr>
            </w:pPr>
          </w:p>
        </w:tc>
        <w:tc>
          <w:tcPr>
            <w:tcW w:w="8783" w:type="dxa"/>
            <w:hideMark/>
          </w:tcPr>
          <w:p w14:paraId="2923D056" w14:textId="77777777" w:rsidR="005334CA" w:rsidRDefault="005334CA">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672"/>
        <w:gridCol w:w="4673"/>
      </w:tblGrid>
      <w:tr w:rsidR="00B8237E" w:rsidRPr="00B8237E" w14:paraId="0267C479" w14:textId="77777777" w:rsidTr="00801458">
        <w:tc>
          <w:tcPr>
            <w:tcW w:w="2500" w:type="pct"/>
          </w:tcPr>
          <w:p w14:paraId="37F699C9" w14:textId="77777777" w:rsidR="00B8237E" w:rsidRPr="00B8237E" w:rsidRDefault="00B8237E" w:rsidP="00801458">
            <w:pPr>
              <w:jc w:val="center"/>
              <w:rPr>
                <w:rFonts w:ascii="Times New Roman" w:hAnsi="Times New Roman" w:cs="Times New Roman"/>
                <w:b/>
              </w:rPr>
            </w:pPr>
            <w:r w:rsidRPr="00B8237E">
              <w:rPr>
                <w:rFonts w:ascii="Times New Roman" w:hAnsi="Times New Roman" w:cs="Times New Roman"/>
                <w:b/>
              </w:rPr>
              <w:lastRenderedPageBreak/>
              <w:t>Наименования самостоятельной работы</w:t>
            </w:r>
          </w:p>
        </w:tc>
        <w:tc>
          <w:tcPr>
            <w:tcW w:w="2500" w:type="pct"/>
          </w:tcPr>
          <w:p w14:paraId="0A769611" w14:textId="77777777" w:rsidR="00B8237E" w:rsidRPr="00B8237E" w:rsidRDefault="00B8237E" w:rsidP="00801458">
            <w:pPr>
              <w:jc w:val="center"/>
              <w:rPr>
                <w:rFonts w:ascii="Times New Roman" w:hAnsi="Times New Roman" w:cs="Times New Roman"/>
                <w:b/>
              </w:rPr>
            </w:pPr>
            <w:r w:rsidRPr="00B8237E">
              <w:rPr>
                <w:rFonts w:ascii="Times New Roman" w:hAnsi="Times New Roman" w:cs="Times New Roman"/>
                <w:b/>
              </w:rPr>
              <w:t>Номера тем</w:t>
            </w:r>
          </w:p>
        </w:tc>
      </w:tr>
      <w:tr w:rsidR="00B8237E" w:rsidRPr="00B8237E" w14:paraId="3F240151" w14:textId="77777777" w:rsidTr="00801458">
        <w:tc>
          <w:tcPr>
            <w:tcW w:w="2500" w:type="pct"/>
          </w:tcPr>
          <w:p w14:paraId="61E91592" w14:textId="61A0874C" w:rsidR="00B8237E" w:rsidRPr="00142518" w:rsidRDefault="00B8237E" w:rsidP="00801458">
            <w:pPr>
              <w:rPr>
                <w:rFonts w:ascii="Times New Roman" w:hAnsi="Times New Roman" w:cs="Times New Roman"/>
                <w:i/>
                <w:lang w:val="en-US"/>
              </w:rPr>
            </w:pPr>
            <w:r>
              <w:rPr>
                <w:rFonts w:ascii="Times New Roman" w:hAnsi="Times New Roman" w:cs="Times New Roman"/>
                <w:i/>
                <w:lang w:val="en-US"/>
              </w:rPr>
              <w:t>Подготовка к экзамену</w:t>
            </w:r>
          </w:p>
        </w:tc>
        <w:tc>
          <w:tcPr>
            <w:tcW w:w="2500" w:type="pct"/>
          </w:tcPr>
          <w:p w14:paraId="45ED640C" w14:textId="16CDBBD7" w:rsidR="00B8237E" w:rsidRPr="00B8237E" w:rsidRDefault="005C548A" w:rsidP="00801458">
            <w:pPr>
              <w:rPr>
                <w:rFonts w:ascii="Times New Roman" w:hAnsi="Times New Roman" w:cs="Times New Roman"/>
                <w:i/>
              </w:rPr>
            </w:pPr>
            <w:r>
              <w:rPr>
                <w:rFonts w:ascii="Times New Roman" w:hAnsi="Times New Roman" w:cs="Times New Roman"/>
                <w:i/>
                <w:lang w:val="en-US"/>
              </w:rPr>
              <w:t>1-32</w:t>
            </w:r>
          </w:p>
        </w:tc>
      </w:tr>
      <w:tr w:rsidR="00B8237E" w:rsidRPr="00B8237E" w14:paraId="3E230EAC" w14:textId="77777777" w:rsidTr="00801458">
        <w:tc>
          <w:tcPr>
            <w:tcW w:w="2500" w:type="pct"/>
          </w:tcPr>
          <w:p w14:paraId="0A88A212" w14:textId="77777777" w:rsidR="00B8237E" w:rsidRPr="005334CA" w:rsidRDefault="00B8237E" w:rsidP="00801458">
            <w:pPr>
              <w:rPr>
                <w:rFonts w:ascii="Times New Roman" w:hAnsi="Times New Roman" w:cs="Times New Roman"/>
                <w:i/>
              </w:rPr>
            </w:pPr>
            <w:r w:rsidRPr="005334CA">
              <w:rPr>
                <w:rFonts w:ascii="Times New Roman" w:hAnsi="Times New Roman" w:cs="Times New Roman"/>
                <w:i/>
              </w:rPr>
              <w:t>Подготовка к лекционным и практическим занятиям</w:t>
            </w:r>
          </w:p>
        </w:tc>
        <w:tc>
          <w:tcPr>
            <w:tcW w:w="2500" w:type="pct"/>
          </w:tcPr>
          <w:p w14:paraId="36BE5080" w14:textId="77777777" w:rsidR="00B8237E" w:rsidRPr="00B8237E" w:rsidRDefault="005C548A" w:rsidP="00801458">
            <w:pPr>
              <w:rPr>
                <w:rFonts w:ascii="Times New Roman" w:hAnsi="Times New Roman" w:cs="Times New Roman"/>
                <w:i/>
              </w:rPr>
            </w:pPr>
            <w:r>
              <w:rPr>
                <w:rFonts w:ascii="Times New Roman" w:hAnsi="Times New Roman" w:cs="Times New Roman"/>
                <w:i/>
                <w:lang w:val="en-US"/>
              </w:rPr>
              <w:t>1-32</w:t>
            </w:r>
          </w:p>
        </w:tc>
      </w:tr>
      <w:tr w:rsidR="00B8237E" w:rsidRPr="00B8237E" w14:paraId="72214324" w14:textId="77777777" w:rsidTr="00801458">
        <w:tc>
          <w:tcPr>
            <w:tcW w:w="2500" w:type="pct"/>
          </w:tcPr>
          <w:p w14:paraId="61F6C3F5" w14:textId="77777777" w:rsidR="00B8237E" w:rsidRPr="00142518" w:rsidRDefault="00B8237E" w:rsidP="00801458">
            <w:pPr>
              <w:rPr>
                <w:rFonts w:ascii="Times New Roman" w:hAnsi="Times New Roman" w:cs="Times New Roman"/>
                <w:i/>
                <w:lang w:val="en-US"/>
              </w:rPr>
            </w:pPr>
            <w:r>
              <w:rPr>
                <w:rFonts w:ascii="Times New Roman" w:hAnsi="Times New Roman" w:cs="Times New Roman"/>
                <w:i/>
                <w:lang w:val="en-US"/>
              </w:rPr>
              <w:t>Курсовое проектирование</w:t>
            </w:r>
          </w:p>
        </w:tc>
        <w:tc>
          <w:tcPr>
            <w:tcW w:w="2500" w:type="pct"/>
          </w:tcPr>
          <w:p w14:paraId="52C88849" w14:textId="77777777" w:rsidR="00B8237E" w:rsidRPr="00B8237E" w:rsidRDefault="005C548A" w:rsidP="00801458">
            <w:pPr>
              <w:rPr>
                <w:rFonts w:ascii="Times New Roman" w:hAnsi="Times New Roman" w:cs="Times New Roman"/>
                <w:i/>
              </w:rPr>
            </w:pPr>
            <w:r>
              <w:rPr>
                <w:rFonts w:ascii="Times New Roman" w:hAnsi="Times New Roman" w:cs="Times New Roman"/>
                <w:i/>
                <w:lang w:val="en-US"/>
              </w:rPr>
              <w:t>1-32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142518" w:rsidRPr="005334CA" w14:paraId="0625EF17" w14:textId="77777777" w:rsidTr="00801458">
        <w:trPr>
          <w:trHeight w:val="521"/>
        </w:trPr>
        <w:tc>
          <w:tcPr>
            <w:tcW w:w="903" w:type="pct"/>
          </w:tcPr>
          <w:p w14:paraId="085B792C" w14:textId="77777777" w:rsidR="00142518" w:rsidRPr="005334CA" w:rsidRDefault="00142518" w:rsidP="00801458">
            <w:pPr>
              <w:autoSpaceDE w:val="0"/>
              <w:autoSpaceDN w:val="0"/>
              <w:adjustRightInd w:val="0"/>
              <w:spacing w:after="0" w:line="240" w:lineRule="auto"/>
              <w:rPr>
                <w:rFonts w:ascii="Times New Roman" w:hAnsi="Times New Roman" w:cs="Times New Roman"/>
                <w:color w:val="000000"/>
              </w:rPr>
            </w:pPr>
            <w:r w:rsidRPr="005334CA">
              <w:rPr>
                <w:rFonts w:ascii="Times New Roman" w:hAnsi="Times New Roman" w:cs="Times New Roman"/>
                <w:color w:val="000000"/>
              </w:rPr>
              <w:t xml:space="preserve">2 (балл до 54) </w:t>
            </w:r>
          </w:p>
        </w:tc>
        <w:tc>
          <w:tcPr>
            <w:tcW w:w="4097" w:type="pct"/>
          </w:tcPr>
          <w:p w14:paraId="384440C3" w14:textId="77777777" w:rsidR="00142518" w:rsidRPr="005334CA" w:rsidRDefault="00142518" w:rsidP="00801458">
            <w:pPr>
              <w:autoSpaceDE w:val="0"/>
              <w:autoSpaceDN w:val="0"/>
              <w:adjustRightInd w:val="0"/>
              <w:spacing w:after="0" w:line="240" w:lineRule="auto"/>
              <w:rPr>
                <w:rFonts w:ascii="Times New Roman" w:hAnsi="Times New Roman" w:cs="Times New Roman"/>
                <w:color w:val="000000"/>
              </w:rPr>
            </w:pPr>
            <w:r w:rsidRPr="005334CA">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5334CA" w:rsidRDefault="00142518" w:rsidP="00801458">
            <w:pPr>
              <w:autoSpaceDE w:val="0"/>
              <w:autoSpaceDN w:val="0"/>
              <w:adjustRightInd w:val="0"/>
              <w:spacing w:after="0" w:line="240" w:lineRule="auto"/>
              <w:rPr>
                <w:rFonts w:ascii="Times New Roman" w:hAnsi="Times New Roman" w:cs="Times New Roman"/>
                <w:color w:val="000000"/>
              </w:rPr>
            </w:pPr>
            <w:r w:rsidRPr="005334CA">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5334CA" w14:paraId="10811456" w14:textId="77777777" w:rsidTr="00801458">
        <w:trPr>
          <w:trHeight w:val="522"/>
        </w:trPr>
        <w:tc>
          <w:tcPr>
            <w:tcW w:w="903" w:type="pct"/>
          </w:tcPr>
          <w:p w14:paraId="7851EEB6" w14:textId="77777777" w:rsidR="00142518" w:rsidRPr="005334CA" w:rsidRDefault="00142518" w:rsidP="00801458">
            <w:pPr>
              <w:autoSpaceDE w:val="0"/>
              <w:autoSpaceDN w:val="0"/>
              <w:adjustRightInd w:val="0"/>
              <w:spacing w:after="0" w:line="240" w:lineRule="auto"/>
              <w:rPr>
                <w:rFonts w:ascii="Times New Roman" w:hAnsi="Times New Roman" w:cs="Times New Roman"/>
                <w:color w:val="000000"/>
              </w:rPr>
            </w:pPr>
            <w:r w:rsidRPr="005334CA">
              <w:rPr>
                <w:rFonts w:ascii="Times New Roman" w:hAnsi="Times New Roman" w:cs="Times New Roman"/>
                <w:color w:val="000000"/>
              </w:rPr>
              <w:t xml:space="preserve">3 (балл 55-69) </w:t>
            </w:r>
          </w:p>
        </w:tc>
        <w:tc>
          <w:tcPr>
            <w:tcW w:w="4097" w:type="pct"/>
          </w:tcPr>
          <w:p w14:paraId="7A3FC682" w14:textId="77777777" w:rsidR="00142518" w:rsidRPr="005334CA" w:rsidRDefault="00142518" w:rsidP="00801458">
            <w:pPr>
              <w:autoSpaceDE w:val="0"/>
              <w:autoSpaceDN w:val="0"/>
              <w:adjustRightInd w:val="0"/>
              <w:spacing w:after="0" w:line="240" w:lineRule="auto"/>
              <w:rPr>
                <w:rFonts w:ascii="Times New Roman" w:hAnsi="Times New Roman" w:cs="Times New Roman"/>
                <w:color w:val="000000"/>
              </w:rPr>
            </w:pPr>
            <w:r w:rsidRPr="005334CA">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5334CA" w:rsidRDefault="00142518" w:rsidP="00801458">
            <w:pPr>
              <w:autoSpaceDE w:val="0"/>
              <w:autoSpaceDN w:val="0"/>
              <w:adjustRightInd w:val="0"/>
              <w:spacing w:after="0" w:line="240" w:lineRule="auto"/>
              <w:rPr>
                <w:rFonts w:ascii="Times New Roman" w:hAnsi="Times New Roman" w:cs="Times New Roman"/>
                <w:color w:val="000000"/>
              </w:rPr>
            </w:pPr>
            <w:r w:rsidRPr="005334CA">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5334CA" w14:paraId="49028BD0" w14:textId="77777777" w:rsidTr="00801458">
        <w:trPr>
          <w:trHeight w:val="661"/>
        </w:trPr>
        <w:tc>
          <w:tcPr>
            <w:tcW w:w="903" w:type="pct"/>
          </w:tcPr>
          <w:p w14:paraId="42F5DE9D" w14:textId="77777777" w:rsidR="00142518" w:rsidRPr="005334CA" w:rsidRDefault="00142518" w:rsidP="00801458">
            <w:pPr>
              <w:autoSpaceDE w:val="0"/>
              <w:autoSpaceDN w:val="0"/>
              <w:adjustRightInd w:val="0"/>
              <w:spacing w:after="0" w:line="240" w:lineRule="auto"/>
              <w:rPr>
                <w:rFonts w:ascii="Times New Roman" w:hAnsi="Times New Roman" w:cs="Times New Roman"/>
                <w:color w:val="000000"/>
              </w:rPr>
            </w:pPr>
            <w:r w:rsidRPr="005334CA">
              <w:rPr>
                <w:rFonts w:ascii="Times New Roman" w:hAnsi="Times New Roman" w:cs="Times New Roman"/>
                <w:color w:val="000000"/>
              </w:rPr>
              <w:t xml:space="preserve">4 (балл 70-84) </w:t>
            </w:r>
          </w:p>
        </w:tc>
        <w:tc>
          <w:tcPr>
            <w:tcW w:w="4097" w:type="pct"/>
          </w:tcPr>
          <w:p w14:paraId="6D6A0FCA" w14:textId="77777777" w:rsidR="00142518" w:rsidRPr="005334CA" w:rsidRDefault="00142518" w:rsidP="00801458">
            <w:pPr>
              <w:autoSpaceDE w:val="0"/>
              <w:autoSpaceDN w:val="0"/>
              <w:adjustRightInd w:val="0"/>
              <w:spacing w:after="0" w:line="240" w:lineRule="auto"/>
              <w:rPr>
                <w:rFonts w:ascii="Times New Roman" w:hAnsi="Times New Roman" w:cs="Times New Roman"/>
                <w:color w:val="000000"/>
              </w:rPr>
            </w:pPr>
            <w:r w:rsidRPr="005334CA">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5334CA" w:rsidRDefault="00142518" w:rsidP="00801458">
            <w:pPr>
              <w:autoSpaceDE w:val="0"/>
              <w:autoSpaceDN w:val="0"/>
              <w:adjustRightInd w:val="0"/>
              <w:spacing w:after="0" w:line="240" w:lineRule="auto"/>
              <w:rPr>
                <w:rFonts w:ascii="Times New Roman" w:hAnsi="Times New Roman" w:cs="Times New Roman"/>
                <w:color w:val="000000"/>
              </w:rPr>
            </w:pPr>
            <w:r w:rsidRPr="005334CA">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5334CA" w14:paraId="5069F4F2" w14:textId="77777777" w:rsidTr="00801458">
        <w:trPr>
          <w:trHeight w:val="800"/>
        </w:trPr>
        <w:tc>
          <w:tcPr>
            <w:tcW w:w="903" w:type="pct"/>
          </w:tcPr>
          <w:p w14:paraId="01BA85FB" w14:textId="77777777" w:rsidR="00142518" w:rsidRPr="005334CA" w:rsidRDefault="00142518" w:rsidP="00801458">
            <w:pPr>
              <w:autoSpaceDE w:val="0"/>
              <w:autoSpaceDN w:val="0"/>
              <w:adjustRightInd w:val="0"/>
              <w:spacing w:after="0" w:line="240" w:lineRule="auto"/>
              <w:rPr>
                <w:rFonts w:ascii="Times New Roman" w:hAnsi="Times New Roman" w:cs="Times New Roman"/>
                <w:color w:val="000000"/>
              </w:rPr>
            </w:pPr>
            <w:r w:rsidRPr="005334CA">
              <w:rPr>
                <w:rFonts w:ascii="Times New Roman" w:hAnsi="Times New Roman" w:cs="Times New Roman"/>
                <w:color w:val="000000"/>
              </w:rPr>
              <w:t xml:space="preserve">5 (балл 85-100) </w:t>
            </w:r>
          </w:p>
        </w:tc>
        <w:tc>
          <w:tcPr>
            <w:tcW w:w="4097" w:type="pct"/>
          </w:tcPr>
          <w:p w14:paraId="6BB2925F" w14:textId="77777777" w:rsidR="00142518" w:rsidRPr="005334CA" w:rsidRDefault="00142518" w:rsidP="00801458">
            <w:pPr>
              <w:autoSpaceDE w:val="0"/>
              <w:autoSpaceDN w:val="0"/>
              <w:adjustRightInd w:val="0"/>
              <w:spacing w:after="0" w:line="240" w:lineRule="auto"/>
              <w:rPr>
                <w:rFonts w:ascii="Times New Roman" w:hAnsi="Times New Roman" w:cs="Times New Roman"/>
                <w:color w:val="000000"/>
              </w:rPr>
            </w:pPr>
            <w:r w:rsidRPr="005334CA">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5334CA" w:rsidRDefault="00142518" w:rsidP="00801458">
            <w:pPr>
              <w:autoSpaceDE w:val="0"/>
              <w:autoSpaceDN w:val="0"/>
              <w:adjustRightInd w:val="0"/>
              <w:spacing w:after="0" w:line="240" w:lineRule="auto"/>
              <w:rPr>
                <w:rFonts w:ascii="Times New Roman" w:hAnsi="Times New Roman" w:cs="Times New Roman"/>
                <w:color w:val="000000"/>
              </w:rPr>
            </w:pPr>
            <w:r w:rsidRPr="005334CA">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DD89B" w14:textId="77777777" w:rsidR="00397E7D" w:rsidRDefault="00397E7D" w:rsidP="00315CA6">
      <w:pPr>
        <w:spacing w:after="0" w:line="240" w:lineRule="auto"/>
      </w:pPr>
      <w:r>
        <w:separator/>
      </w:r>
    </w:p>
  </w:endnote>
  <w:endnote w:type="continuationSeparator" w:id="0">
    <w:p w14:paraId="1B6AE617" w14:textId="77777777" w:rsidR="00397E7D" w:rsidRDefault="00397E7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4911B877" w:rsidR="00801458" w:rsidRDefault="00801458">
        <w:pPr>
          <w:pStyle w:val="af4"/>
          <w:jc w:val="center"/>
        </w:pPr>
        <w:r>
          <w:fldChar w:fldCharType="begin"/>
        </w:r>
        <w:r>
          <w:instrText>PAGE   \* MERGEFORMAT</w:instrText>
        </w:r>
        <w:r>
          <w:fldChar w:fldCharType="separate"/>
        </w:r>
        <w:r w:rsidR="00A8406A">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6F6A9" w14:textId="77777777" w:rsidR="00397E7D" w:rsidRDefault="00397E7D" w:rsidP="00315CA6">
      <w:pPr>
        <w:spacing w:after="0" w:line="240" w:lineRule="auto"/>
      </w:pPr>
      <w:r>
        <w:separator/>
      </w:r>
    </w:p>
  </w:footnote>
  <w:footnote w:type="continuationSeparator" w:id="0">
    <w:p w14:paraId="4BE61FCC" w14:textId="77777777" w:rsidR="00397E7D" w:rsidRDefault="00397E7D"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97E7D"/>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334CA"/>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406A"/>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31D8"/>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chartTrackingRefBased/>
  <w15:docId w15:val="{8B4327E8-542E-40D2-AC21-4FF382BC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styleId="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3902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anbook.com/book/5535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lanbook.com/book/11244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ait.ru/bcode/492052" TargetMode="Externa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ac.unecon.ru/elibrary/2015/ucheb/%D0%AD%D0%BB%D0%B5%D0%BA%D1%82%D1%80%D0%BE%D0%BD%D0%BD%D0%BE%D0%B5%20%D0%B4%D0%B5%D0%BA%D0%BB%D0%B0%D1%80%D0%B8%D1%80%D0%BE%D0%B2%D0%B0%D0%BD%D0%B8%D0%B5_1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08F51F-47EA-45FD-86F3-4EBCA66EE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8501</Words>
  <Characters>48461</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2026-03-20T17:35:00Z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